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A4B88" w14:textId="77777777" w:rsidR="00426AE3" w:rsidRDefault="007D301D" w:rsidP="00C3548F">
      <w:pPr>
        <w:spacing w:after="0"/>
        <w:jc w:val="center"/>
        <w:rPr>
          <w:sz w:val="36"/>
          <w:szCs w:val="36"/>
        </w:rPr>
      </w:pPr>
      <w:r>
        <w:rPr>
          <w:sz w:val="36"/>
          <w:szCs w:val="36"/>
        </w:rPr>
        <w:t>AM</w:t>
      </w:r>
      <w:r w:rsidR="003071E9">
        <w:rPr>
          <w:sz w:val="36"/>
          <w:szCs w:val="36"/>
        </w:rPr>
        <w:t xml:space="preserve"> Workshop </w:t>
      </w:r>
      <w:r w:rsidR="00426AE3">
        <w:rPr>
          <w:sz w:val="36"/>
          <w:szCs w:val="36"/>
        </w:rPr>
        <w:t xml:space="preserve">After Action Report </w:t>
      </w:r>
      <w:r w:rsidR="003071E9">
        <w:rPr>
          <w:sz w:val="36"/>
          <w:szCs w:val="36"/>
        </w:rPr>
        <w:t>Call</w:t>
      </w:r>
      <w:r w:rsidR="00335059">
        <w:rPr>
          <w:sz w:val="36"/>
          <w:szCs w:val="36"/>
        </w:rPr>
        <w:t xml:space="preserve"> Minutes</w:t>
      </w:r>
    </w:p>
    <w:p w14:paraId="4309FB4B" w14:textId="4CC1DC05" w:rsidR="007D301D" w:rsidRPr="00426AE3" w:rsidRDefault="00426AE3" w:rsidP="00C3548F">
      <w:pPr>
        <w:spacing w:after="0"/>
        <w:jc w:val="center"/>
        <w:rPr>
          <w:sz w:val="28"/>
          <w:szCs w:val="28"/>
        </w:rPr>
      </w:pPr>
      <w:r w:rsidRPr="00426AE3">
        <w:rPr>
          <w:sz w:val="28"/>
          <w:szCs w:val="28"/>
        </w:rPr>
        <w:t xml:space="preserve">29 June </w:t>
      </w:r>
      <w:r w:rsidR="0011392D" w:rsidRPr="00426AE3">
        <w:rPr>
          <w:sz w:val="28"/>
          <w:szCs w:val="28"/>
        </w:rPr>
        <w:t>2020</w:t>
      </w:r>
    </w:p>
    <w:p w14:paraId="70FA3BBE" w14:textId="77777777" w:rsidR="007D301D" w:rsidRDefault="007D301D" w:rsidP="007D301D">
      <w:pPr>
        <w:pStyle w:val="NoSpacing"/>
      </w:pPr>
    </w:p>
    <w:p w14:paraId="4AD2DD83" w14:textId="5E581F2F" w:rsidR="007D301D" w:rsidRDefault="00335059" w:rsidP="007F212E">
      <w:pPr>
        <w:pStyle w:val="NoSpacing"/>
      </w:pPr>
      <w:r>
        <w:t xml:space="preserve">On </w:t>
      </w:r>
      <w:r w:rsidR="00426AE3">
        <w:t>29 June</w:t>
      </w:r>
      <w:r w:rsidR="0011392D">
        <w:t xml:space="preserve"> 2020</w:t>
      </w:r>
      <w:r w:rsidR="007D301D">
        <w:t xml:space="preserve">, the Additive Manufacturing </w:t>
      </w:r>
      <w:r w:rsidR="00221CA7">
        <w:t xml:space="preserve">(AM) </w:t>
      </w:r>
      <w:r w:rsidR="002A7E93">
        <w:t xml:space="preserve">Workshop </w:t>
      </w:r>
      <w:r w:rsidR="00221CA7">
        <w:t>Working Group (WG) Co-Lead</w:t>
      </w:r>
      <w:r w:rsidR="00B72346">
        <w:t>ers</w:t>
      </w:r>
      <w:r w:rsidR="00F030FC">
        <w:t xml:space="preserve"> </w:t>
      </w:r>
      <w:r w:rsidR="007D301D">
        <w:t>conduc</w:t>
      </w:r>
      <w:r w:rsidR="000D3EDD">
        <w:t>ted a</w:t>
      </w:r>
      <w:r w:rsidR="00B72346">
        <w:t xml:space="preserve"> call to discuss lessons learned</w:t>
      </w:r>
      <w:r w:rsidR="000D3EDD">
        <w:t xml:space="preserve"> </w:t>
      </w:r>
      <w:r w:rsidR="00B72346">
        <w:t>during the 23-25 June 2020 Virtual AM Workshop</w:t>
      </w:r>
      <w:r w:rsidR="002A7E93">
        <w:t>.</w:t>
      </w:r>
      <w:r w:rsidR="005A5EB2">
        <w:t xml:space="preserve">  The following were the main discussion points:</w:t>
      </w:r>
    </w:p>
    <w:p w14:paraId="01D66D83" w14:textId="059A0743" w:rsidR="00C05A95" w:rsidRDefault="00C05A95" w:rsidP="007F212E">
      <w:pPr>
        <w:pStyle w:val="NoSpacing"/>
      </w:pPr>
    </w:p>
    <w:p w14:paraId="79620AC1" w14:textId="77777777" w:rsidR="00375743" w:rsidRDefault="008D2D1D" w:rsidP="008D2D1D">
      <w:pPr>
        <w:pStyle w:val="NoSpacing"/>
        <w:rPr>
          <w:b/>
        </w:rPr>
      </w:pPr>
      <w:r w:rsidRPr="00375743">
        <w:rPr>
          <w:b/>
        </w:rPr>
        <w:t xml:space="preserve">Virtual </w:t>
      </w:r>
      <w:r w:rsidR="00375743">
        <w:rPr>
          <w:b/>
        </w:rPr>
        <w:t>Specific:</w:t>
      </w:r>
    </w:p>
    <w:p w14:paraId="791218AF" w14:textId="4384B2FA" w:rsidR="00D14DFE" w:rsidRDefault="00A87CB4" w:rsidP="005A5EB2">
      <w:pPr>
        <w:pStyle w:val="NoSpacing"/>
        <w:numPr>
          <w:ilvl w:val="0"/>
          <w:numId w:val="8"/>
        </w:numPr>
      </w:pPr>
      <w:r>
        <w:t xml:space="preserve">Need to identify someone dedicated to virtual support (Jenn Khoury </w:t>
      </w:r>
      <w:r w:rsidR="00977174">
        <w:t>was excellent)</w:t>
      </w:r>
    </w:p>
    <w:p w14:paraId="54D2F676" w14:textId="07EAFD4A" w:rsidR="00977174" w:rsidRDefault="00F353C7" w:rsidP="005A5EB2">
      <w:pPr>
        <w:pStyle w:val="NoSpacing"/>
        <w:numPr>
          <w:ilvl w:val="0"/>
          <w:numId w:val="8"/>
        </w:numPr>
      </w:pPr>
      <w:r>
        <w:t xml:space="preserve">Would like to align sooner by having </w:t>
      </w:r>
      <w:r w:rsidR="00977174">
        <w:t xml:space="preserve">WGs </w:t>
      </w:r>
      <w:r>
        <w:t>and sub-WGs meet prior to the workshop.</w:t>
      </w:r>
      <w:r w:rsidR="008630A2">
        <w:t xml:space="preserve">  Late registrants will be an issue.</w:t>
      </w:r>
    </w:p>
    <w:p w14:paraId="5D03B7A1" w14:textId="6B8249DF" w:rsidR="002C5F94" w:rsidRDefault="002C5F94" w:rsidP="005A5EB2">
      <w:pPr>
        <w:pStyle w:val="NoSpacing"/>
        <w:numPr>
          <w:ilvl w:val="0"/>
          <w:numId w:val="8"/>
        </w:numPr>
      </w:pPr>
      <w:r>
        <w:t>Would like to have venues to work across the WGs to share thoughts</w:t>
      </w:r>
      <w:r w:rsidR="00404156">
        <w:t xml:space="preserve"> and integrate topics</w:t>
      </w:r>
    </w:p>
    <w:p w14:paraId="55DB2B29" w14:textId="32AD6738" w:rsidR="00D135E6" w:rsidRPr="00375743" w:rsidRDefault="00D135E6" w:rsidP="005A5EB2">
      <w:pPr>
        <w:pStyle w:val="NoSpacing"/>
        <w:numPr>
          <w:ilvl w:val="0"/>
          <w:numId w:val="8"/>
        </w:numPr>
      </w:pPr>
      <w:r>
        <w:t>T</w:t>
      </w:r>
      <w:r w:rsidRPr="00D135E6">
        <w:t xml:space="preserve">he live event </w:t>
      </w:r>
      <w:r w:rsidR="00CA7FE4">
        <w:t xml:space="preserve">probably </w:t>
      </w:r>
      <w:r w:rsidRPr="00D135E6">
        <w:t>can’t be completely replaced</w:t>
      </w:r>
      <w:r w:rsidR="00CA7FE4">
        <w:t>,</w:t>
      </w:r>
      <w:r w:rsidRPr="00D135E6">
        <w:t xml:space="preserve"> but some virtual prep and/or use of virtual tools during the workshop to enhance data gathering and input</w:t>
      </w:r>
      <w:r w:rsidR="00CA7FE4">
        <w:t xml:space="preserve"> could be </w:t>
      </w:r>
      <w:r w:rsidR="00927760">
        <w:t>very effective.</w:t>
      </w:r>
    </w:p>
    <w:p w14:paraId="19B10B2B" w14:textId="77777777" w:rsidR="0082447C" w:rsidRDefault="0082447C" w:rsidP="00375743"/>
    <w:p w14:paraId="35149978" w14:textId="1BE868B8" w:rsidR="00375743" w:rsidRDefault="00375743" w:rsidP="00375743">
      <w:r w:rsidRPr="0082447C">
        <w:rPr>
          <w:b/>
          <w:bCs/>
        </w:rPr>
        <w:t xml:space="preserve"> Agenda</w:t>
      </w:r>
      <w:r w:rsidR="006B30A3">
        <w:rPr>
          <w:b/>
          <w:bCs/>
        </w:rPr>
        <w:t>/Format</w:t>
      </w:r>
      <w:r w:rsidRPr="0082447C">
        <w:rPr>
          <w:b/>
          <w:bCs/>
        </w:rPr>
        <w:t xml:space="preserve"> Specific</w:t>
      </w:r>
      <w:r w:rsidR="0082447C">
        <w:rPr>
          <w:b/>
          <w:bCs/>
        </w:rPr>
        <w:t>:</w:t>
      </w:r>
    </w:p>
    <w:p w14:paraId="3FE09B23" w14:textId="030F1427" w:rsidR="003E250A" w:rsidRDefault="00814525" w:rsidP="003E250A">
      <w:pPr>
        <w:pStyle w:val="ListParagraph"/>
        <w:numPr>
          <w:ilvl w:val="0"/>
          <w:numId w:val="8"/>
        </w:numPr>
      </w:pPr>
      <w:bookmarkStart w:id="0" w:name="_Hlk44482982"/>
      <w:r w:rsidRPr="00603151">
        <w:rPr>
          <w:u w:val="single"/>
        </w:rPr>
        <w:t>Workshop vs Presentations</w:t>
      </w:r>
      <w:r>
        <w:t xml:space="preserve">. It was mentioned that some WGs </w:t>
      </w:r>
      <w:r w:rsidR="0062232E">
        <w:t xml:space="preserve">agendas were heavy on presentations vs </w:t>
      </w:r>
      <w:r w:rsidR="00BA11E6">
        <w:t>working in groups</w:t>
      </w:r>
      <w:r w:rsidR="00F76DDB">
        <w:t xml:space="preserve"> (break-outs)</w:t>
      </w:r>
      <w:r w:rsidR="00610CE1">
        <w:t xml:space="preserve">, causing concern </w:t>
      </w:r>
      <w:r w:rsidR="00C51297">
        <w:t xml:space="preserve">for some </w:t>
      </w:r>
      <w:r w:rsidR="00610CE1">
        <w:t xml:space="preserve">that </w:t>
      </w:r>
      <w:r w:rsidR="00663C99">
        <w:t xml:space="preserve">the large number of attendees were not actively engaged. </w:t>
      </w:r>
      <w:bookmarkEnd w:id="0"/>
      <w:r w:rsidR="004A0C60">
        <w:t xml:space="preserve">Some individuals preferred one </w:t>
      </w:r>
      <w:r w:rsidR="00CA1071">
        <w:t xml:space="preserve">method </w:t>
      </w:r>
      <w:r w:rsidR="004A0C60">
        <w:t>over another</w:t>
      </w:r>
      <w:r w:rsidR="00D35EE7">
        <w:t xml:space="preserve">. It was agreed that when choosing a format, the virtual aspect must be considered, as conducting working groups </w:t>
      </w:r>
      <w:r w:rsidR="00430D4B">
        <w:t xml:space="preserve">(break-outs) </w:t>
      </w:r>
      <w:r w:rsidR="00D35EE7">
        <w:t xml:space="preserve">requires </w:t>
      </w:r>
      <w:r w:rsidR="00A06EAA">
        <w:t xml:space="preserve">a great deal of preparation, facilitation, </w:t>
      </w:r>
      <w:r w:rsidR="00281416">
        <w:t xml:space="preserve">virtual tools, </w:t>
      </w:r>
      <w:r w:rsidR="00A06EAA">
        <w:t>and participation</w:t>
      </w:r>
      <w:r w:rsidR="00CA1071">
        <w:t xml:space="preserve">, but </w:t>
      </w:r>
      <w:r w:rsidR="00FC0E44">
        <w:t xml:space="preserve">does allow more input from participants. </w:t>
      </w:r>
      <w:r w:rsidR="00792AC7">
        <w:t xml:space="preserve">Several groups utilized the “White Board” and “Chat” functions in Adobe Connect to </w:t>
      </w:r>
      <w:r w:rsidR="00281416">
        <w:t>increase dialogue.</w:t>
      </w:r>
    </w:p>
    <w:p w14:paraId="7484BF28" w14:textId="77777777" w:rsidR="004D549B" w:rsidRDefault="004D549B" w:rsidP="004D549B">
      <w:pPr>
        <w:pStyle w:val="ListParagraph"/>
        <w:ind w:left="1200"/>
      </w:pPr>
    </w:p>
    <w:p w14:paraId="07CC83C3" w14:textId="6AD2FCE8" w:rsidR="004D549B" w:rsidRDefault="004D549B" w:rsidP="003E250A">
      <w:pPr>
        <w:pStyle w:val="ListParagraph"/>
        <w:numPr>
          <w:ilvl w:val="0"/>
          <w:numId w:val="8"/>
        </w:numPr>
      </w:pPr>
      <w:r>
        <w:t xml:space="preserve">As an example, </w:t>
      </w:r>
      <w:r w:rsidRPr="004D549B">
        <w:t xml:space="preserve">the TDP session of the DLA workshop did have many briefings. Nevertheless, even with the number of questions </w:t>
      </w:r>
      <w:r>
        <w:t>received</w:t>
      </w:r>
      <w:r w:rsidRPr="004D549B">
        <w:t xml:space="preserve"> after each brief</w:t>
      </w:r>
      <w:r>
        <w:t>, there was</w:t>
      </w:r>
      <w:r w:rsidRPr="004D549B">
        <w:t xml:space="preserve"> enough time to go through them. These were targeted briefings provided by TDP SMEs from government, industry and academia which are helping address JAMWG task #1.1: Common Technical Data Package standard developed, accepted by all Military Services and published. The workshop event was a great start and we intend to keep this core team engaged with the Joint AM Acceptability (JAMA) project as we move forward to achieve the JAMWG goal.</w:t>
      </w:r>
    </w:p>
    <w:p w14:paraId="1FCD97C9" w14:textId="77777777" w:rsidR="004D549B" w:rsidRDefault="004D549B" w:rsidP="004D549B">
      <w:pPr>
        <w:pStyle w:val="ListParagraph"/>
        <w:ind w:left="1200"/>
      </w:pPr>
    </w:p>
    <w:p w14:paraId="4A433670" w14:textId="77777777" w:rsidR="004D549B" w:rsidRDefault="004D549B" w:rsidP="004D549B">
      <w:pPr>
        <w:pStyle w:val="ListParagraph"/>
        <w:numPr>
          <w:ilvl w:val="0"/>
          <w:numId w:val="8"/>
        </w:numPr>
      </w:pPr>
      <w:r>
        <w:t xml:space="preserve">The use of https://www.polleverywhere.com/app was a game changer in the Parts Selection / TDP Workgroup. Not only does it provide the ability to conduct brainstorming sessions, it also provides you better control of Q&amp;A activities. It provides a real time visualization of how your response fits in the collective thinking of the topic. </w:t>
      </w:r>
      <w:proofErr w:type="spellStart"/>
      <w:r>
        <w:t>PollEv</w:t>
      </w:r>
      <w:proofErr w:type="spellEnd"/>
      <w:r>
        <w:t xml:space="preserve"> is among many other alternatives in this market sector that produces tools to keep the audience engaged without stepping over each other. Another advantage is that it keeps your input anonymous so that introverts and </w:t>
      </w:r>
      <w:r>
        <w:lastRenderedPageBreak/>
        <w:t xml:space="preserve">extroverts have the same chance to provide input. This type of tool is certainly a keeper for virtual or live AMMO Workshops. </w:t>
      </w:r>
    </w:p>
    <w:p w14:paraId="0F8C37C4" w14:textId="77777777" w:rsidR="004D549B" w:rsidRDefault="004D549B" w:rsidP="004D549B">
      <w:pPr>
        <w:pStyle w:val="ListParagraph"/>
        <w:ind w:left="1200"/>
      </w:pPr>
      <w:bookmarkStart w:id="1" w:name="_GoBack"/>
      <w:bookmarkEnd w:id="1"/>
    </w:p>
    <w:p w14:paraId="6ECAF3A7" w14:textId="12E68840" w:rsidR="006B30A3" w:rsidRDefault="007F566F" w:rsidP="003E250A">
      <w:pPr>
        <w:pStyle w:val="ListParagraph"/>
        <w:numPr>
          <w:ilvl w:val="0"/>
          <w:numId w:val="8"/>
        </w:numPr>
      </w:pPr>
      <w:r w:rsidRPr="007F566F">
        <w:rPr>
          <w:u w:val="single"/>
        </w:rPr>
        <w:t>Workshop Size and Frequency</w:t>
      </w:r>
      <w:r>
        <w:t>. Look at</w:t>
      </w:r>
      <w:r w:rsidR="006B30A3" w:rsidRPr="006B30A3">
        <w:t xml:space="preserve"> some smaller workshops throughout the year.  </w:t>
      </w:r>
      <w:r w:rsidR="0061050F">
        <w:t>S</w:t>
      </w:r>
      <w:r w:rsidR="006B30A3" w:rsidRPr="006B30A3">
        <w:t xml:space="preserve">maller focused workshops like 25-30 people max on a specific topic that is something like 4-6 hours over 2 days </w:t>
      </w:r>
      <w:r w:rsidR="0061050F">
        <w:t>may be</w:t>
      </w:r>
      <w:r w:rsidR="006B30A3" w:rsidRPr="006B30A3">
        <w:t xml:space="preserve"> a good approach to get there.</w:t>
      </w:r>
    </w:p>
    <w:p w14:paraId="432D752A" w14:textId="77777777" w:rsidR="00440DDA" w:rsidRDefault="00440DDA" w:rsidP="00440DDA">
      <w:pPr>
        <w:pStyle w:val="ListParagraph"/>
      </w:pPr>
    </w:p>
    <w:p w14:paraId="3105B640" w14:textId="4D39CFF1" w:rsidR="00440DDA" w:rsidRDefault="003448BD" w:rsidP="003E250A">
      <w:pPr>
        <w:pStyle w:val="ListParagraph"/>
        <w:numPr>
          <w:ilvl w:val="0"/>
          <w:numId w:val="8"/>
        </w:numPr>
      </w:pPr>
      <w:r>
        <w:t>A</w:t>
      </w:r>
      <w:r w:rsidR="00440DDA">
        <w:t xml:space="preserve"> 2</w:t>
      </w:r>
      <w:r w:rsidR="00440DDA" w:rsidRPr="00440DDA">
        <w:t xml:space="preserve">nd day subgroup regroup </w:t>
      </w:r>
      <w:r>
        <w:t>was not</w:t>
      </w:r>
      <w:r w:rsidR="00440DDA" w:rsidRPr="00440DDA">
        <w:t xml:space="preserve"> necessary when we are virtually.  That is more time folks could use in their groups or more of a break.  In person that makes a lot more sense.</w:t>
      </w:r>
    </w:p>
    <w:p w14:paraId="7F9FE4CC" w14:textId="77777777" w:rsidR="006E681E" w:rsidRDefault="006E681E" w:rsidP="006E681E">
      <w:pPr>
        <w:pStyle w:val="ListParagraph"/>
        <w:ind w:left="1200"/>
      </w:pPr>
    </w:p>
    <w:p w14:paraId="21E9FADE" w14:textId="466328B6" w:rsidR="00461187" w:rsidRDefault="0032619E" w:rsidP="003E250A">
      <w:pPr>
        <w:pStyle w:val="ListParagraph"/>
        <w:numPr>
          <w:ilvl w:val="0"/>
          <w:numId w:val="8"/>
        </w:numPr>
      </w:pPr>
      <w:r w:rsidRPr="00603151">
        <w:rPr>
          <w:u w:val="single"/>
        </w:rPr>
        <w:t>WG Topics</w:t>
      </w:r>
      <w:r>
        <w:t>.  The group agreed that the WG Topics selected were appropriate</w:t>
      </w:r>
      <w:r w:rsidR="00F71EF2">
        <w:t xml:space="preserve"> and also suggested two additional t</w:t>
      </w:r>
      <w:r w:rsidR="007D5602">
        <w:t>opics to add:</w:t>
      </w:r>
    </w:p>
    <w:p w14:paraId="651DAFBF" w14:textId="065A1914" w:rsidR="007D5602" w:rsidRDefault="007D5602" w:rsidP="007D5602">
      <w:pPr>
        <w:pStyle w:val="ListParagraph"/>
        <w:numPr>
          <w:ilvl w:val="1"/>
          <w:numId w:val="8"/>
        </w:numPr>
      </w:pPr>
      <w:r>
        <w:t xml:space="preserve">Blockchain.  While often </w:t>
      </w:r>
      <w:r w:rsidR="003844A6">
        <w:t>included as a cybersecurity topic, blockchain is more encompassing and should be it</w:t>
      </w:r>
      <w:r w:rsidR="00BF4DA5">
        <w:t>s’</w:t>
      </w:r>
      <w:r w:rsidR="003844A6">
        <w:t xml:space="preserve"> own topic.</w:t>
      </w:r>
    </w:p>
    <w:p w14:paraId="5FF944D0" w14:textId="44F1C5F3" w:rsidR="003844A6" w:rsidRDefault="003844A6" w:rsidP="007D5602">
      <w:pPr>
        <w:pStyle w:val="ListParagraph"/>
        <w:numPr>
          <w:ilvl w:val="1"/>
          <w:numId w:val="8"/>
        </w:numPr>
      </w:pPr>
      <w:r>
        <w:t xml:space="preserve">Digital Thread. </w:t>
      </w:r>
      <w:r w:rsidR="00BF4DA5">
        <w:t xml:space="preserve">Connectivity at the enterprise level </w:t>
      </w:r>
      <w:r w:rsidR="007B6A0A">
        <w:t>is extremely important and s</w:t>
      </w:r>
      <w:r w:rsidR="00BF4DA5">
        <w:t xml:space="preserve">hould </w:t>
      </w:r>
      <w:r w:rsidR="007B6A0A">
        <w:t>be considered for an additional WG</w:t>
      </w:r>
      <w:r w:rsidR="00BF4DA5">
        <w:t>.</w:t>
      </w:r>
      <w:r w:rsidR="00404156">
        <w:t xml:space="preserve"> </w:t>
      </w:r>
      <w:r w:rsidR="00472324">
        <w:t>T</w:t>
      </w:r>
      <w:r w:rsidR="00404156" w:rsidRPr="00404156">
        <w:t xml:space="preserve">his particularly could lend itself to some kind of scenario based experience if others are interested in helping plan this let’s discuss.  There is a separate group out of the OSD Digital Engineering world working this and I think we could propose an integrated workshop.  If you are interested let </w:t>
      </w:r>
      <w:r w:rsidR="00472324">
        <w:t>Kelly Visconti</w:t>
      </w:r>
      <w:r w:rsidR="00D90B74">
        <w:t xml:space="preserve">, </w:t>
      </w:r>
      <w:r w:rsidR="00D90B74" w:rsidRPr="00D90B74">
        <w:rPr>
          <w:u w:val="single"/>
        </w:rPr>
        <w:t>kelly.visconti@pm2strategies.com</w:t>
      </w:r>
      <w:r w:rsidR="00D90B74">
        <w:t>,</w:t>
      </w:r>
      <w:r w:rsidR="00404156" w:rsidRPr="00404156">
        <w:t xml:space="preserve"> know!</w:t>
      </w:r>
    </w:p>
    <w:p w14:paraId="61982127" w14:textId="77777777" w:rsidR="00C64B8F" w:rsidRDefault="00C64B8F" w:rsidP="00C64B8F">
      <w:pPr>
        <w:pStyle w:val="ListParagraph"/>
        <w:ind w:left="1920"/>
      </w:pPr>
    </w:p>
    <w:p w14:paraId="71A9AB2C" w14:textId="4FCA9C79" w:rsidR="00603151" w:rsidRPr="003E250A" w:rsidRDefault="006E681E" w:rsidP="006E681E">
      <w:pPr>
        <w:pStyle w:val="ListParagraph"/>
        <w:numPr>
          <w:ilvl w:val="0"/>
          <w:numId w:val="8"/>
        </w:numPr>
      </w:pPr>
      <w:r>
        <w:t xml:space="preserve">Duration. </w:t>
      </w:r>
      <w:r w:rsidR="00E552EF">
        <w:t xml:space="preserve">It was </w:t>
      </w:r>
      <w:r w:rsidR="005453E7">
        <w:t>widely agreed</w:t>
      </w:r>
      <w:r w:rsidR="00E552EF">
        <w:t xml:space="preserve"> that three consecutive full days doing a virtual workshop was exhausting for the </w:t>
      </w:r>
      <w:r w:rsidR="004E171A">
        <w:t xml:space="preserve">co-leaders / facilitators / organizers.  </w:t>
      </w:r>
      <w:r w:rsidR="003C2F3D">
        <w:t xml:space="preserve">We </w:t>
      </w:r>
      <w:r w:rsidR="00AE013A">
        <w:t>also</w:t>
      </w:r>
      <w:r w:rsidR="003C2F3D">
        <w:t xml:space="preserve"> experienced</w:t>
      </w:r>
      <w:r w:rsidR="00AE013A">
        <w:t xml:space="preserve"> many participants </w:t>
      </w:r>
      <w:r w:rsidR="003C2F3D">
        <w:t>needing</w:t>
      </w:r>
      <w:r w:rsidR="00AE013A">
        <w:t xml:space="preserve"> to break away </w:t>
      </w:r>
      <w:r w:rsidR="003C2F3D">
        <w:t>from the WGs to</w:t>
      </w:r>
      <w:r w:rsidR="00AE013A">
        <w:t xml:space="preserve"> attend other calls or </w:t>
      </w:r>
      <w:r w:rsidR="003C2F3D">
        <w:t xml:space="preserve">work other tasks. </w:t>
      </w:r>
      <w:r w:rsidR="00AD6F42">
        <w:t>Several people suggested</w:t>
      </w:r>
      <w:r w:rsidR="00D94474">
        <w:t xml:space="preserve"> a virtual framework with</w:t>
      </w:r>
      <w:r w:rsidR="00AD6F42">
        <w:t xml:space="preserve"> smaller </w:t>
      </w:r>
      <w:r w:rsidR="00D94474">
        <w:t>segments</w:t>
      </w:r>
      <w:r w:rsidR="00AD6F42">
        <w:t xml:space="preserve"> over a longer time period</w:t>
      </w:r>
      <w:r w:rsidR="00D94474">
        <w:t xml:space="preserve">. </w:t>
      </w:r>
    </w:p>
    <w:p w14:paraId="0E171CBF" w14:textId="3F98933B" w:rsidR="00375743" w:rsidRPr="00F51ED1" w:rsidRDefault="00375743" w:rsidP="003A21C1">
      <w:pPr>
        <w:rPr>
          <w:b/>
          <w:bCs/>
        </w:rPr>
      </w:pPr>
      <w:r w:rsidRPr="00F51ED1">
        <w:rPr>
          <w:b/>
          <w:bCs/>
        </w:rPr>
        <w:t>Admin Support</w:t>
      </w:r>
    </w:p>
    <w:p w14:paraId="5272AC17" w14:textId="77777777" w:rsidR="00D11918" w:rsidRDefault="007C3738" w:rsidP="00F51ED1">
      <w:pPr>
        <w:pStyle w:val="ListParagraph"/>
        <w:numPr>
          <w:ilvl w:val="0"/>
          <w:numId w:val="8"/>
        </w:numPr>
      </w:pPr>
      <w:r w:rsidRPr="007C3738">
        <w:t>Admin support from NCMS was outstanding.</w:t>
      </w:r>
      <w:r>
        <w:t xml:space="preserve"> </w:t>
      </w:r>
      <w:r w:rsidR="00D11918">
        <w:t>Availability was never an issue.</w:t>
      </w:r>
    </w:p>
    <w:p w14:paraId="34E750F1" w14:textId="77777777" w:rsidR="008F37AD" w:rsidRDefault="00375743" w:rsidP="003E2688">
      <w:pPr>
        <w:pStyle w:val="ListParagraph"/>
        <w:numPr>
          <w:ilvl w:val="1"/>
          <w:numId w:val="8"/>
        </w:numPr>
      </w:pPr>
      <w:r>
        <w:t>Registration</w:t>
      </w:r>
    </w:p>
    <w:p w14:paraId="4F6CAE70" w14:textId="6A3026C9" w:rsidR="005C29B0" w:rsidRDefault="008F37AD" w:rsidP="008F37AD">
      <w:pPr>
        <w:pStyle w:val="ListParagraph"/>
        <w:numPr>
          <w:ilvl w:val="2"/>
          <w:numId w:val="8"/>
        </w:numPr>
      </w:pPr>
      <w:r>
        <w:t>The r</w:t>
      </w:r>
      <w:r w:rsidR="003E2688">
        <w:t xml:space="preserve">egistration </w:t>
      </w:r>
      <w:r>
        <w:t>process and website were</w:t>
      </w:r>
      <w:r w:rsidR="003E2688">
        <w:t xml:space="preserve"> very user friendly.</w:t>
      </w:r>
    </w:p>
    <w:p w14:paraId="27B695CB" w14:textId="2A64F53B" w:rsidR="00375743" w:rsidRDefault="00195A7E" w:rsidP="005C29B0">
      <w:pPr>
        <w:pStyle w:val="ListParagraph"/>
        <w:numPr>
          <w:ilvl w:val="2"/>
          <w:numId w:val="8"/>
        </w:numPr>
      </w:pPr>
      <w:r>
        <w:t xml:space="preserve">It was noted that the registration due date </w:t>
      </w:r>
      <w:r w:rsidR="00C16EC8">
        <w:t xml:space="preserve">on the registration website, </w:t>
      </w:r>
      <w:r>
        <w:t>was not update</w:t>
      </w:r>
      <w:r w:rsidR="00C16EC8">
        <w:t>d for a</w:t>
      </w:r>
      <w:r>
        <w:t xml:space="preserve"> </w:t>
      </w:r>
      <w:r w:rsidR="00361B79">
        <w:t>time period</w:t>
      </w:r>
      <w:r>
        <w:t xml:space="preserve"> after the due da</w:t>
      </w:r>
      <w:r w:rsidR="00C16EC8">
        <w:t>t</w:t>
      </w:r>
      <w:r>
        <w:t>e was extended.</w:t>
      </w:r>
    </w:p>
    <w:p w14:paraId="452EAB0D" w14:textId="7CC68F1E" w:rsidR="005C29B0" w:rsidRDefault="005C29B0" w:rsidP="005C29B0">
      <w:pPr>
        <w:pStyle w:val="ListParagraph"/>
        <w:numPr>
          <w:ilvl w:val="2"/>
          <w:numId w:val="8"/>
        </w:numPr>
      </w:pPr>
      <w:r>
        <w:t xml:space="preserve">Late registrants caused a great deal of late shuffling within the WGs and </w:t>
      </w:r>
      <w:r w:rsidR="00715C4F">
        <w:t xml:space="preserve">the late joiners </w:t>
      </w:r>
      <w:r w:rsidR="002615DE">
        <w:t xml:space="preserve">did not have the information previously sent to the WG participants. </w:t>
      </w:r>
      <w:r w:rsidR="00B75B81">
        <w:t xml:space="preserve">Several late registrants “jumped” WGs to </w:t>
      </w:r>
      <w:r w:rsidR="000333BE">
        <w:t xml:space="preserve">find better fits. It was suggested to have a hard </w:t>
      </w:r>
      <w:r w:rsidR="00AA37B2">
        <w:t>registration due date.</w:t>
      </w:r>
    </w:p>
    <w:p w14:paraId="0D393BF7" w14:textId="48A0D85E" w:rsidR="00375743" w:rsidRDefault="00375743" w:rsidP="00D7025B">
      <w:pPr>
        <w:rPr>
          <w:b/>
          <w:bCs/>
        </w:rPr>
      </w:pPr>
      <w:r w:rsidRPr="00D7025B">
        <w:rPr>
          <w:b/>
          <w:bCs/>
        </w:rPr>
        <w:t>Briefings</w:t>
      </w:r>
    </w:p>
    <w:p w14:paraId="5D9964FD" w14:textId="7A1573C1" w:rsidR="00AC5551" w:rsidRPr="00F82761" w:rsidRDefault="005A0540" w:rsidP="00AC5551">
      <w:pPr>
        <w:pStyle w:val="ListParagraph"/>
        <w:numPr>
          <w:ilvl w:val="0"/>
          <w:numId w:val="8"/>
        </w:numPr>
        <w:rPr>
          <w:b/>
          <w:bCs/>
        </w:rPr>
      </w:pPr>
      <w:r>
        <w:t>Briefing</w:t>
      </w:r>
      <w:r w:rsidR="004844EF">
        <w:t>s utilized a set</w:t>
      </w:r>
      <w:r>
        <w:t xml:space="preserve"> template</w:t>
      </w:r>
      <w:r w:rsidR="004844EF">
        <w:t xml:space="preserve"> and outline</w:t>
      </w:r>
      <w:r w:rsidR="00DF308A">
        <w:t xml:space="preserve"> and were presented by the WG Co-leads themselves.  Roughly ten minutes were allocated for </w:t>
      </w:r>
      <w:r w:rsidR="00755A73">
        <w:t xml:space="preserve">each brief plus additional time for questions. All of the three </w:t>
      </w:r>
      <w:r w:rsidR="00507D46">
        <w:t>plenary briefing sessions ended on time or ahead of time.</w:t>
      </w:r>
      <w:r w:rsidR="004844EF">
        <w:t xml:space="preserve"> </w:t>
      </w:r>
    </w:p>
    <w:p w14:paraId="2406ADC6" w14:textId="233DFF7B" w:rsidR="00F82761" w:rsidRPr="005F2611" w:rsidRDefault="00F82761" w:rsidP="00F82761">
      <w:pPr>
        <w:pStyle w:val="ListParagraph"/>
        <w:numPr>
          <w:ilvl w:val="1"/>
          <w:numId w:val="8"/>
        </w:numPr>
        <w:rPr>
          <w:b/>
          <w:bCs/>
        </w:rPr>
      </w:pPr>
      <w:r>
        <w:lastRenderedPageBreak/>
        <w:t xml:space="preserve">The virtual environment resulted in fewer questions during the </w:t>
      </w:r>
      <w:r w:rsidR="00DB4323">
        <w:t>out briefs</w:t>
      </w:r>
      <w:r w:rsidR="005F2611">
        <w:t>.</w:t>
      </w:r>
    </w:p>
    <w:p w14:paraId="60793400" w14:textId="76C6C42B" w:rsidR="005F2611" w:rsidRPr="00A537A9" w:rsidRDefault="005F2611" w:rsidP="00F82761">
      <w:pPr>
        <w:pStyle w:val="ListParagraph"/>
        <w:numPr>
          <w:ilvl w:val="1"/>
          <w:numId w:val="8"/>
        </w:numPr>
        <w:rPr>
          <w:b/>
          <w:bCs/>
        </w:rPr>
      </w:pPr>
      <w:r>
        <w:t xml:space="preserve">The SES’s were not as engaged during the </w:t>
      </w:r>
      <w:r w:rsidR="00DB4323">
        <w:t>out briefs</w:t>
      </w:r>
      <w:r>
        <w:t xml:space="preserve"> this year as last year</w:t>
      </w:r>
      <w:r w:rsidR="00D64E89">
        <w:t xml:space="preserve">. Could be due to the virtual </w:t>
      </w:r>
      <w:r w:rsidR="00DB4323">
        <w:t>format but</w:t>
      </w:r>
      <w:r w:rsidR="00D64E89">
        <w:t xml:space="preserve"> need to consider </w:t>
      </w:r>
      <w:r w:rsidR="007C6A3A">
        <w:t>new ways to prep the SES’s for the session.</w:t>
      </w:r>
    </w:p>
    <w:p w14:paraId="5AD3E649" w14:textId="74B3C082" w:rsidR="00A537A9" w:rsidRPr="00D67640" w:rsidRDefault="00A537A9" w:rsidP="00F82761">
      <w:pPr>
        <w:pStyle w:val="ListParagraph"/>
        <w:numPr>
          <w:ilvl w:val="1"/>
          <w:numId w:val="8"/>
        </w:numPr>
      </w:pPr>
      <w:r>
        <w:t xml:space="preserve">All the </w:t>
      </w:r>
      <w:r w:rsidR="00DB4323">
        <w:t>out briefs</w:t>
      </w:r>
      <w:r>
        <w:t xml:space="preserve"> will be posted on the AM for Maintenance Operations (AMMO)</w:t>
      </w:r>
      <w:r w:rsidR="00AE1ED8">
        <w:t xml:space="preserve"> WG</w:t>
      </w:r>
      <w:r>
        <w:t xml:space="preserve"> website.</w:t>
      </w:r>
      <w:r w:rsidR="00BB6E2A">
        <w:t xml:space="preserve">  Any additional information that the WG co-leads want posted will also be posted</w:t>
      </w:r>
      <w:r w:rsidR="00026F0D">
        <w:t>.</w:t>
      </w:r>
    </w:p>
    <w:p w14:paraId="663DD763" w14:textId="6DB636BD" w:rsidR="00D67640" w:rsidRPr="00D67640" w:rsidRDefault="005F478D" w:rsidP="00D67640">
      <w:pPr>
        <w:pStyle w:val="ListParagraph"/>
        <w:numPr>
          <w:ilvl w:val="0"/>
          <w:numId w:val="8"/>
        </w:numPr>
      </w:pPr>
      <w:r>
        <w:t xml:space="preserve">It was recommended to add to </w:t>
      </w:r>
      <w:r w:rsidR="00D67640" w:rsidRPr="00D67640">
        <w:t xml:space="preserve">the </w:t>
      </w:r>
      <w:r w:rsidR="00DB4323" w:rsidRPr="00D67640">
        <w:t>out brief</w:t>
      </w:r>
      <w:r w:rsidR="00D67640" w:rsidRPr="00D67640">
        <w:t xml:space="preserve"> a review of the products actually developed.  No in-depth product discussion</w:t>
      </w:r>
      <w:r w:rsidR="006E00B4">
        <w:t>,</w:t>
      </w:r>
      <w:r w:rsidR="00D67640" w:rsidRPr="00D67640">
        <w:t xml:space="preserve"> but to show those and make sure those products are shared out.  For example, in the Guidebook there will be a word document outline and next level of detail basically a strawman for the Guide – </w:t>
      </w:r>
      <w:r w:rsidR="005836E2">
        <w:t xml:space="preserve">In the </w:t>
      </w:r>
      <w:r w:rsidR="00DB4323">
        <w:t>out brief</w:t>
      </w:r>
      <w:r w:rsidR="005836E2">
        <w:t xml:space="preserve">, </w:t>
      </w:r>
      <w:r w:rsidR="00D67640" w:rsidRPr="00D67640">
        <w:t>the “table of contents”</w:t>
      </w:r>
      <w:r w:rsidR="005836E2">
        <w:t xml:space="preserve"> was </w:t>
      </w:r>
      <w:r w:rsidR="00C769BF">
        <w:t>presented</w:t>
      </w:r>
      <w:r w:rsidR="006E00B4">
        <w:t>,</w:t>
      </w:r>
      <w:r w:rsidR="00D67640" w:rsidRPr="00D67640">
        <w:t xml:space="preserve"> but not the full doc</w:t>
      </w:r>
      <w:r w:rsidR="00C769BF">
        <w:t>,</w:t>
      </w:r>
      <w:r w:rsidR="00D67640" w:rsidRPr="00D67640">
        <w:t xml:space="preserve"> which will be shared out.  That will be great to get from each group in a central repository.</w:t>
      </w:r>
    </w:p>
    <w:p w14:paraId="794B7B00" w14:textId="3CF9E6E5" w:rsidR="00375743" w:rsidRPr="004D549B" w:rsidRDefault="004D0FF5" w:rsidP="00375743">
      <w:pPr>
        <w:rPr>
          <w:b/>
          <w:bCs/>
        </w:rPr>
      </w:pPr>
      <w:r w:rsidRPr="004D549B">
        <w:rPr>
          <w:b/>
          <w:bCs/>
        </w:rPr>
        <w:t xml:space="preserve">Next Steps / </w:t>
      </w:r>
      <w:r w:rsidR="00375743" w:rsidRPr="004D549B">
        <w:rPr>
          <w:b/>
          <w:bCs/>
        </w:rPr>
        <w:t>Follow-on</w:t>
      </w:r>
    </w:p>
    <w:p w14:paraId="6D92B7D3" w14:textId="25D4CB5D" w:rsidR="00727BDE" w:rsidRPr="004D549B" w:rsidRDefault="00E26CDA" w:rsidP="00026F0D">
      <w:pPr>
        <w:pStyle w:val="ListParagraph"/>
        <w:numPr>
          <w:ilvl w:val="0"/>
          <w:numId w:val="8"/>
        </w:numPr>
      </w:pPr>
      <w:r w:rsidRPr="004D549B">
        <w:t>It was recommended that the WG Co-Leads send their WG outputs to their WGs to review , engage, and keep their WG members engaged.</w:t>
      </w:r>
    </w:p>
    <w:p w14:paraId="1420CE89" w14:textId="0D9B174C" w:rsidR="004E2B98" w:rsidRPr="004D549B" w:rsidRDefault="005A2D9A" w:rsidP="004E2B98">
      <w:pPr>
        <w:pStyle w:val="ListParagraph"/>
        <w:numPr>
          <w:ilvl w:val="0"/>
          <w:numId w:val="8"/>
        </w:numPr>
      </w:pPr>
      <w:r w:rsidRPr="004D549B">
        <w:t>Also</w:t>
      </w:r>
      <w:r w:rsidR="004E2B98" w:rsidRPr="004D549B">
        <w:t xml:space="preserve"> recommend</w:t>
      </w:r>
      <w:r w:rsidRPr="004D549B">
        <w:t>ed that</w:t>
      </w:r>
      <w:r w:rsidR="004E2B98" w:rsidRPr="004D549B">
        <w:t xml:space="preserve"> each of the subgroup leads look at the outcomes/action and develop a plan for the next steps and identify what you can do within your group, where is it someone else’s responsibility and do you need more resources to support </w:t>
      </w:r>
      <w:r w:rsidR="009A0F54" w:rsidRPr="004D549B">
        <w:t>(</w:t>
      </w:r>
      <w:r w:rsidR="004E2B98" w:rsidRPr="004D549B">
        <w:t>what and how much?</w:t>
      </w:r>
      <w:r w:rsidR="009A0F54" w:rsidRPr="004D549B">
        <w:t>).</w:t>
      </w:r>
    </w:p>
    <w:p w14:paraId="54280C98" w14:textId="5AE3ED74" w:rsidR="00912784" w:rsidRPr="004D549B" w:rsidRDefault="00912784" w:rsidP="00912784">
      <w:pPr>
        <w:pStyle w:val="ListParagraph"/>
        <w:numPr>
          <w:ilvl w:val="1"/>
          <w:numId w:val="8"/>
        </w:numPr>
      </w:pPr>
      <w:r w:rsidRPr="004D549B">
        <w:t>Would be great to get those action plans from each group as a follow up from the workshop by say mid-July.  This becomes the input to the JAMWG planning and prioritization of topics and focus for the next year.</w:t>
      </w:r>
    </w:p>
    <w:p w14:paraId="2EC83137" w14:textId="7A5E574B" w:rsidR="007C41A9" w:rsidRPr="004D549B" w:rsidRDefault="007C41A9" w:rsidP="00026F0D">
      <w:pPr>
        <w:pStyle w:val="ListParagraph"/>
        <w:numPr>
          <w:ilvl w:val="0"/>
          <w:numId w:val="8"/>
        </w:numPr>
      </w:pPr>
      <w:r w:rsidRPr="004D549B">
        <w:t>Mini-Workshops were suggested as possible venues to continue work in the WGs.</w:t>
      </w:r>
    </w:p>
    <w:p w14:paraId="16D5697D" w14:textId="01065364" w:rsidR="00375743" w:rsidRPr="004D549B" w:rsidRDefault="00727BDE" w:rsidP="008503C4">
      <w:pPr>
        <w:pStyle w:val="ListParagraph"/>
        <w:numPr>
          <w:ilvl w:val="0"/>
          <w:numId w:val="8"/>
        </w:numPr>
      </w:pPr>
      <w:r w:rsidRPr="004D549B">
        <w:t xml:space="preserve">The AMMO WG monthly calls are </w:t>
      </w:r>
      <w:r w:rsidR="005E6C75" w:rsidRPr="004D549B">
        <w:t xml:space="preserve">also an available venue </w:t>
      </w:r>
      <w:r w:rsidR="0022079D" w:rsidRPr="004D549B">
        <w:t>if WG Co-Leads would like to provide updates in the future.</w:t>
      </w:r>
      <w:r w:rsidR="00375743" w:rsidRPr="004D549B">
        <w:t xml:space="preserve">    </w:t>
      </w:r>
    </w:p>
    <w:p w14:paraId="1D37B7C4" w14:textId="143CACB1" w:rsidR="007061E6" w:rsidRDefault="00D14DFE" w:rsidP="00B15090">
      <w:pPr>
        <w:pStyle w:val="NoSpacing"/>
        <w:ind w:right="720"/>
      </w:pPr>
      <w:r>
        <w:t>POC</w:t>
      </w:r>
      <w:r w:rsidR="00913EC7">
        <w:t xml:space="preserve"> for</w:t>
      </w:r>
      <w:r>
        <w:t xml:space="preserve"> this action is </w:t>
      </w:r>
      <w:r w:rsidR="008D069F">
        <w:t>Ray Langlais</w:t>
      </w:r>
      <w:r>
        <w:t xml:space="preserve">, LMI, </w:t>
      </w:r>
      <w:hyperlink r:id="rId9" w:history="1">
        <w:r w:rsidR="008D069F" w:rsidRPr="00AA4CC0">
          <w:rPr>
            <w:rStyle w:val="Hyperlink"/>
          </w:rPr>
          <w:t>rlanglais@lmi.org</w:t>
        </w:r>
      </w:hyperlink>
      <w:r w:rsidR="00913EC7">
        <w:t xml:space="preserve">, (571) </w:t>
      </w:r>
      <w:r w:rsidR="008D069F">
        <w:t>633-8019</w:t>
      </w:r>
    </w:p>
    <w:p w14:paraId="75D54665" w14:textId="77777777" w:rsidR="00B57F28" w:rsidRDefault="00B57F28" w:rsidP="00156FC4">
      <w:pPr>
        <w:spacing w:after="200" w:line="276" w:lineRule="auto"/>
      </w:pPr>
    </w:p>
    <w:sectPr w:rsidR="00B57F28" w:rsidSect="00F94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F52"/>
    <w:multiLevelType w:val="hybridMultilevel"/>
    <w:tmpl w:val="34A284A2"/>
    <w:lvl w:ilvl="0" w:tplc="04090001">
      <w:start w:val="1"/>
      <w:numFmt w:val="bullet"/>
      <w:lvlText w:val=""/>
      <w:lvlJc w:val="left"/>
      <w:pPr>
        <w:ind w:left="783" w:hanging="360"/>
      </w:pPr>
      <w:rPr>
        <w:rFonts w:ascii="Symbol" w:hAnsi="Symbol" w:hint="default"/>
      </w:rPr>
    </w:lvl>
    <w:lvl w:ilvl="1" w:tplc="D2EC2D7E">
      <w:numFmt w:val="bullet"/>
      <w:lvlText w:val="•"/>
      <w:lvlJc w:val="left"/>
      <w:pPr>
        <w:ind w:left="1503" w:hanging="360"/>
      </w:pPr>
      <w:rPr>
        <w:rFonts w:ascii="Times New Roman" w:eastAsiaTheme="minorHAnsi" w:hAnsi="Times New Roman" w:cs="Times New Roman"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1B9D0895"/>
    <w:multiLevelType w:val="multilevel"/>
    <w:tmpl w:val="D3422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07E68"/>
    <w:multiLevelType w:val="hybridMultilevel"/>
    <w:tmpl w:val="5F7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77CDC"/>
    <w:multiLevelType w:val="hybridMultilevel"/>
    <w:tmpl w:val="36941F8E"/>
    <w:lvl w:ilvl="0" w:tplc="B3042224">
      <w:start w:val="29"/>
      <w:numFmt w:val="bullet"/>
      <w:lvlText w:val="-"/>
      <w:lvlJc w:val="left"/>
      <w:pPr>
        <w:ind w:left="1200" w:hanging="360"/>
      </w:pPr>
      <w:rPr>
        <w:rFonts w:ascii="Times New Roman" w:eastAsiaTheme="minorHAnsi" w:hAnsi="Times New Roman" w:cs="Times New Roman"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38A72BDE"/>
    <w:multiLevelType w:val="hybridMultilevel"/>
    <w:tmpl w:val="310865D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0A956F7"/>
    <w:multiLevelType w:val="hybridMultilevel"/>
    <w:tmpl w:val="0076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F53AC"/>
    <w:multiLevelType w:val="hybridMultilevel"/>
    <w:tmpl w:val="0868DECA"/>
    <w:lvl w:ilvl="0" w:tplc="9606FF3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EC61CB"/>
    <w:multiLevelType w:val="hybridMultilevel"/>
    <w:tmpl w:val="F37A30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2"/>
  </w:num>
  <w:num w:numId="4">
    <w:abstractNumId w:val="4"/>
  </w:num>
  <w:num w:numId="5">
    <w:abstractNumId w:val="5"/>
  </w:num>
  <w:num w:numId="6">
    <w:abstractNumId w:val="0"/>
  </w:num>
  <w:num w:numId="7">
    <w:abstractNumId w:val="7"/>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1D"/>
    <w:rsid w:val="00005DB0"/>
    <w:rsid w:val="00011889"/>
    <w:rsid w:val="000130F4"/>
    <w:rsid w:val="0002552E"/>
    <w:rsid w:val="00026F0D"/>
    <w:rsid w:val="00027AA6"/>
    <w:rsid w:val="000333BE"/>
    <w:rsid w:val="00033D5E"/>
    <w:rsid w:val="00035555"/>
    <w:rsid w:val="000375E3"/>
    <w:rsid w:val="0004073E"/>
    <w:rsid w:val="0004149F"/>
    <w:rsid w:val="0004215F"/>
    <w:rsid w:val="00046993"/>
    <w:rsid w:val="00047EB0"/>
    <w:rsid w:val="00051707"/>
    <w:rsid w:val="00051D45"/>
    <w:rsid w:val="000522C4"/>
    <w:rsid w:val="00052A26"/>
    <w:rsid w:val="00052E55"/>
    <w:rsid w:val="000548A7"/>
    <w:rsid w:val="00054AF1"/>
    <w:rsid w:val="0005583C"/>
    <w:rsid w:val="00055E1D"/>
    <w:rsid w:val="00062384"/>
    <w:rsid w:val="000641C5"/>
    <w:rsid w:val="0006522D"/>
    <w:rsid w:val="000655B0"/>
    <w:rsid w:val="00066A7A"/>
    <w:rsid w:val="00070076"/>
    <w:rsid w:val="000725BF"/>
    <w:rsid w:val="000736B3"/>
    <w:rsid w:val="00073B1E"/>
    <w:rsid w:val="0008063A"/>
    <w:rsid w:val="00084EBC"/>
    <w:rsid w:val="000862D4"/>
    <w:rsid w:val="00090C53"/>
    <w:rsid w:val="000A1842"/>
    <w:rsid w:val="000A2D6C"/>
    <w:rsid w:val="000B0BA2"/>
    <w:rsid w:val="000B2BC8"/>
    <w:rsid w:val="000B5E53"/>
    <w:rsid w:val="000C2399"/>
    <w:rsid w:val="000D3EDD"/>
    <w:rsid w:val="000D49D7"/>
    <w:rsid w:val="000E3C79"/>
    <w:rsid w:val="000F4C8C"/>
    <w:rsid w:val="000F7542"/>
    <w:rsid w:val="00102211"/>
    <w:rsid w:val="00106D4F"/>
    <w:rsid w:val="00107C9F"/>
    <w:rsid w:val="00111F50"/>
    <w:rsid w:val="0011392D"/>
    <w:rsid w:val="001141C7"/>
    <w:rsid w:val="00115672"/>
    <w:rsid w:val="00116BA1"/>
    <w:rsid w:val="00125CF6"/>
    <w:rsid w:val="00132973"/>
    <w:rsid w:val="00150725"/>
    <w:rsid w:val="00151137"/>
    <w:rsid w:val="00156FC4"/>
    <w:rsid w:val="00170A04"/>
    <w:rsid w:val="00171D89"/>
    <w:rsid w:val="00172501"/>
    <w:rsid w:val="001837AD"/>
    <w:rsid w:val="00186796"/>
    <w:rsid w:val="00192209"/>
    <w:rsid w:val="00192BD3"/>
    <w:rsid w:val="00193E5A"/>
    <w:rsid w:val="00194E05"/>
    <w:rsid w:val="00195A7E"/>
    <w:rsid w:val="00196461"/>
    <w:rsid w:val="001A137F"/>
    <w:rsid w:val="001A3722"/>
    <w:rsid w:val="001A465C"/>
    <w:rsid w:val="001A46CD"/>
    <w:rsid w:val="001A7DAC"/>
    <w:rsid w:val="001B187D"/>
    <w:rsid w:val="001B56C5"/>
    <w:rsid w:val="001C41BD"/>
    <w:rsid w:val="001C715F"/>
    <w:rsid w:val="001C7991"/>
    <w:rsid w:val="001D3060"/>
    <w:rsid w:val="001D7301"/>
    <w:rsid w:val="001E078E"/>
    <w:rsid w:val="001E19C2"/>
    <w:rsid w:val="001E32A7"/>
    <w:rsid w:val="001F6F8B"/>
    <w:rsid w:val="002001A4"/>
    <w:rsid w:val="002004DF"/>
    <w:rsid w:val="00200842"/>
    <w:rsid w:val="002013DE"/>
    <w:rsid w:val="00202713"/>
    <w:rsid w:val="00205269"/>
    <w:rsid w:val="002123BF"/>
    <w:rsid w:val="0021316D"/>
    <w:rsid w:val="00214E64"/>
    <w:rsid w:val="00215909"/>
    <w:rsid w:val="00215BB0"/>
    <w:rsid w:val="0022079D"/>
    <w:rsid w:val="002208C3"/>
    <w:rsid w:val="00221CA7"/>
    <w:rsid w:val="002222B2"/>
    <w:rsid w:val="00226B12"/>
    <w:rsid w:val="0023310B"/>
    <w:rsid w:val="002370FB"/>
    <w:rsid w:val="0024240B"/>
    <w:rsid w:val="002461A5"/>
    <w:rsid w:val="00247C5C"/>
    <w:rsid w:val="002615DE"/>
    <w:rsid w:val="002648A4"/>
    <w:rsid w:val="0027125A"/>
    <w:rsid w:val="00273939"/>
    <w:rsid w:val="002752C8"/>
    <w:rsid w:val="0027565A"/>
    <w:rsid w:val="00280FFA"/>
    <w:rsid w:val="00281416"/>
    <w:rsid w:val="002819CD"/>
    <w:rsid w:val="00294EF8"/>
    <w:rsid w:val="0029511B"/>
    <w:rsid w:val="00297FC4"/>
    <w:rsid w:val="002A3D6B"/>
    <w:rsid w:val="002A3DF8"/>
    <w:rsid w:val="002A5131"/>
    <w:rsid w:val="002A6C94"/>
    <w:rsid w:val="002A7E93"/>
    <w:rsid w:val="002B0D5A"/>
    <w:rsid w:val="002B0E86"/>
    <w:rsid w:val="002B3C64"/>
    <w:rsid w:val="002B5C25"/>
    <w:rsid w:val="002C2BD7"/>
    <w:rsid w:val="002C37D1"/>
    <w:rsid w:val="002C5F94"/>
    <w:rsid w:val="002D50AC"/>
    <w:rsid w:val="002D667F"/>
    <w:rsid w:val="002E0EFC"/>
    <w:rsid w:val="002E1BAE"/>
    <w:rsid w:val="002E3A03"/>
    <w:rsid w:val="002E54D4"/>
    <w:rsid w:val="002F3135"/>
    <w:rsid w:val="002F3DD2"/>
    <w:rsid w:val="002F6A37"/>
    <w:rsid w:val="002F7E33"/>
    <w:rsid w:val="00304555"/>
    <w:rsid w:val="00304A1C"/>
    <w:rsid w:val="003071E9"/>
    <w:rsid w:val="0031607F"/>
    <w:rsid w:val="00316C4A"/>
    <w:rsid w:val="0032593C"/>
    <w:rsid w:val="0032619E"/>
    <w:rsid w:val="0032766F"/>
    <w:rsid w:val="00332298"/>
    <w:rsid w:val="00335059"/>
    <w:rsid w:val="00344825"/>
    <w:rsid w:val="003448BD"/>
    <w:rsid w:val="00345A61"/>
    <w:rsid w:val="00346EE8"/>
    <w:rsid w:val="00347158"/>
    <w:rsid w:val="00353EF1"/>
    <w:rsid w:val="00361B79"/>
    <w:rsid w:val="00362830"/>
    <w:rsid w:val="00364E55"/>
    <w:rsid w:val="00370036"/>
    <w:rsid w:val="0037427E"/>
    <w:rsid w:val="00375743"/>
    <w:rsid w:val="00380641"/>
    <w:rsid w:val="003844A6"/>
    <w:rsid w:val="00384A3D"/>
    <w:rsid w:val="003860AC"/>
    <w:rsid w:val="00386EBA"/>
    <w:rsid w:val="00387797"/>
    <w:rsid w:val="00390C53"/>
    <w:rsid w:val="00391AF2"/>
    <w:rsid w:val="0039479C"/>
    <w:rsid w:val="003948AF"/>
    <w:rsid w:val="00396950"/>
    <w:rsid w:val="003974E1"/>
    <w:rsid w:val="003A21C1"/>
    <w:rsid w:val="003A4B16"/>
    <w:rsid w:val="003B06ED"/>
    <w:rsid w:val="003B1B48"/>
    <w:rsid w:val="003B4D69"/>
    <w:rsid w:val="003B53D0"/>
    <w:rsid w:val="003B765A"/>
    <w:rsid w:val="003C1C12"/>
    <w:rsid w:val="003C2F3D"/>
    <w:rsid w:val="003C3428"/>
    <w:rsid w:val="003C4915"/>
    <w:rsid w:val="003C64FB"/>
    <w:rsid w:val="003D1DA5"/>
    <w:rsid w:val="003D1DD5"/>
    <w:rsid w:val="003D5631"/>
    <w:rsid w:val="003D5CBA"/>
    <w:rsid w:val="003E250A"/>
    <w:rsid w:val="003E2688"/>
    <w:rsid w:val="003E615A"/>
    <w:rsid w:val="003E670E"/>
    <w:rsid w:val="003F09A5"/>
    <w:rsid w:val="003F67D3"/>
    <w:rsid w:val="0040142B"/>
    <w:rsid w:val="00402FD6"/>
    <w:rsid w:val="00404156"/>
    <w:rsid w:val="0040610A"/>
    <w:rsid w:val="004062F3"/>
    <w:rsid w:val="00407546"/>
    <w:rsid w:val="00415220"/>
    <w:rsid w:val="00415AEE"/>
    <w:rsid w:val="004165D9"/>
    <w:rsid w:val="004166B6"/>
    <w:rsid w:val="0041713A"/>
    <w:rsid w:val="004206C0"/>
    <w:rsid w:val="00423DB6"/>
    <w:rsid w:val="004260F8"/>
    <w:rsid w:val="00426AE3"/>
    <w:rsid w:val="00430D4B"/>
    <w:rsid w:val="004370FD"/>
    <w:rsid w:val="00437CEA"/>
    <w:rsid w:val="00440DDA"/>
    <w:rsid w:val="00442E21"/>
    <w:rsid w:val="004439C2"/>
    <w:rsid w:val="00446A32"/>
    <w:rsid w:val="0045166A"/>
    <w:rsid w:val="00452016"/>
    <w:rsid w:val="00452D43"/>
    <w:rsid w:val="0045369F"/>
    <w:rsid w:val="004576FA"/>
    <w:rsid w:val="00461187"/>
    <w:rsid w:val="004673A9"/>
    <w:rsid w:val="00472324"/>
    <w:rsid w:val="00474220"/>
    <w:rsid w:val="004844EF"/>
    <w:rsid w:val="00491922"/>
    <w:rsid w:val="004966F6"/>
    <w:rsid w:val="004A0C60"/>
    <w:rsid w:val="004A3FE9"/>
    <w:rsid w:val="004B135E"/>
    <w:rsid w:val="004B31EA"/>
    <w:rsid w:val="004B3677"/>
    <w:rsid w:val="004B521D"/>
    <w:rsid w:val="004B589D"/>
    <w:rsid w:val="004B7814"/>
    <w:rsid w:val="004D0FF5"/>
    <w:rsid w:val="004D1660"/>
    <w:rsid w:val="004D2CD5"/>
    <w:rsid w:val="004D549B"/>
    <w:rsid w:val="004D5533"/>
    <w:rsid w:val="004E0ACF"/>
    <w:rsid w:val="004E0C8F"/>
    <w:rsid w:val="004E171A"/>
    <w:rsid w:val="004E22C7"/>
    <w:rsid w:val="004E2B98"/>
    <w:rsid w:val="004E350C"/>
    <w:rsid w:val="004E5F27"/>
    <w:rsid w:val="004E7469"/>
    <w:rsid w:val="004F0381"/>
    <w:rsid w:val="004F5E10"/>
    <w:rsid w:val="00500A65"/>
    <w:rsid w:val="00501D32"/>
    <w:rsid w:val="00502C27"/>
    <w:rsid w:val="0050444E"/>
    <w:rsid w:val="00504841"/>
    <w:rsid w:val="00507D46"/>
    <w:rsid w:val="00507E83"/>
    <w:rsid w:val="0051022E"/>
    <w:rsid w:val="005218D4"/>
    <w:rsid w:val="0052203F"/>
    <w:rsid w:val="005244AE"/>
    <w:rsid w:val="00524FA7"/>
    <w:rsid w:val="00527461"/>
    <w:rsid w:val="00527542"/>
    <w:rsid w:val="005275A3"/>
    <w:rsid w:val="00532F13"/>
    <w:rsid w:val="00533555"/>
    <w:rsid w:val="00533D05"/>
    <w:rsid w:val="00534F30"/>
    <w:rsid w:val="0054048C"/>
    <w:rsid w:val="00542016"/>
    <w:rsid w:val="00542ED9"/>
    <w:rsid w:val="005453E7"/>
    <w:rsid w:val="00547060"/>
    <w:rsid w:val="00553C0A"/>
    <w:rsid w:val="00554FEF"/>
    <w:rsid w:val="00557D84"/>
    <w:rsid w:val="0056029B"/>
    <w:rsid w:val="00560E79"/>
    <w:rsid w:val="00565F1A"/>
    <w:rsid w:val="00566E07"/>
    <w:rsid w:val="005670D3"/>
    <w:rsid w:val="00573598"/>
    <w:rsid w:val="005760FA"/>
    <w:rsid w:val="00577FAE"/>
    <w:rsid w:val="00580A4D"/>
    <w:rsid w:val="005836E2"/>
    <w:rsid w:val="00586263"/>
    <w:rsid w:val="00586950"/>
    <w:rsid w:val="00587916"/>
    <w:rsid w:val="005A0540"/>
    <w:rsid w:val="005A2D9A"/>
    <w:rsid w:val="005A537B"/>
    <w:rsid w:val="005A5EB2"/>
    <w:rsid w:val="005A6BF6"/>
    <w:rsid w:val="005B04FC"/>
    <w:rsid w:val="005B4EA1"/>
    <w:rsid w:val="005B4F95"/>
    <w:rsid w:val="005C0F59"/>
    <w:rsid w:val="005C12E6"/>
    <w:rsid w:val="005C1F69"/>
    <w:rsid w:val="005C29B0"/>
    <w:rsid w:val="005C3A2C"/>
    <w:rsid w:val="005C69DC"/>
    <w:rsid w:val="005E3981"/>
    <w:rsid w:val="005E5412"/>
    <w:rsid w:val="005E5A79"/>
    <w:rsid w:val="005E6C75"/>
    <w:rsid w:val="005F1FA3"/>
    <w:rsid w:val="005F2611"/>
    <w:rsid w:val="005F478D"/>
    <w:rsid w:val="005F6599"/>
    <w:rsid w:val="00603151"/>
    <w:rsid w:val="00605ED3"/>
    <w:rsid w:val="006074E3"/>
    <w:rsid w:val="00607F57"/>
    <w:rsid w:val="0061050F"/>
    <w:rsid w:val="00610CE1"/>
    <w:rsid w:val="00611EDA"/>
    <w:rsid w:val="0061598F"/>
    <w:rsid w:val="00620252"/>
    <w:rsid w:val="0062168A"/>
    <w:rsid w:val="0062232E"/>
    <w:rsid w:val="00622F3A"/>
    <w:rsid w:val="006233E4"/>
    <w:rsid w:val="0063382D"/>
    <w:rsid w:val="0063503F"/>
    <w:rsid w:val="00646A42"/>
    <w:rsid w:val="00651158"/>
    <w:rsid w:val="00652121"/>
    <w:rsid w:val="00656323"/>
    <w:rsid w:val="00663C99"/>
    <w:rsid w:val="006668CA"/>
    <w:rsid w:val="00670F20"/>
    <w:rsid w:val="00676B25"/>
    <w:rsid w:val="006803BA"/>
    <w:rsid w:val="00680C5E"/>
    <w:rsid w:val="00681756"/>
    <w:rsid w:val="006829F7"/>
    <w:rsid w:val="00685BAB"/>
    <w:rsid w:val="00685E3B"/>
    <w:rsid w:val="006861C6"/>
    <w:rsid w:val="0069284A"/>
    <w:rsid w:val="00693484"/>
    <w:rsid w:val="006A64AA"/>
    <w:rsid w:val="006B30A3"/>
    <w:rsid w:val="006C0BEE"/>
    <w:rsid w:val="006D6C15"/>
    <w:rsid w:val="006E00B4"/>
    <w:rsid w:val="006E022D"/>
    <w:rsid w:val="006E2656"/>
    <w:rsid w:val="006E681E"/>
    <w:rsid w:val="006E75C3"/>
    <w:rsid w:val="006E7B32"/>
    <w:rsid w:val="006F4C02"/>
    <w:rsid w:val="006F6813"/>
    <w:rsid w:val="006F715E"/>
    <w:rsid w:val="007061E6"/>
    <w:rsid w:val="00706650"/>
    <w:rsid w:val="00707175"/>
    <w:rsid w:val="00715A73"/>
    <w:rsid w:val="00715C4F"/>
    <w:rsid w:val="00720B89"/>
    <w:rsid w:val="00721C03"/>
    <w:rsid w:val="00727BDE"/>
    <w:rsid w:val="00727E9D"/>
    <w:rsid w:val="00731B3B"/>
    <w:rsid w:val="007420C4"/>
    <w:rsid w:val="007431E3"/>
    <w:rsid w:val="00747C68"/>
    <w:rsid w:val="0075459E"/>
    <w:rsid w:val="007557E1"/>
    <w:rsid w:val="00755A73"/>
    <w:rsid w:val="00766630"/>
    <w:rsid w:val="007777CD"/>
    <w:rsid w:val="0078084B"/>
    <w:rsid w:val="00781BD2"/>
    <w:rsid w:val="00784642"/>
    <w:rsid w:val="007877AF"/>
    <w:rsid w:val="007903CE"/>
    <w:rsid w:val="00792AC7"/>
    <w:rsid w:val="00794AF8"/>
    <w:rsid w:val="007A02CD"/>
    <w:rsid w:val="007A2154"/>
    <w:rsid w:val="007A3E99"/>
    <w:rsid w:val="007A48E0"/>
    <w:rsid w:val="007A4E7E"/>
    <w:rsid w:val="007A55AF"/>
    <w:rsid w:val="007A5AB3"/>
    <w:rsid w:val="007A7958"/>
    <w:rsid w:val="007B023C"/>
    <w:rsid w:val="007B3AE2"/>
    <w:rsid w:val="007B531A"/>
    <w:rsid w:val="007B6A0A"/>
    <w:rsid w:val="007B7C23"/>
    <w:rsid w:val="007C1548"/>
    <w:rsid w:val="007C15B4"/>
    <w:rsid w:val="007C2AAB"/>
    <w:rsid w:val="007C3738"/>
    <w:rsid w:val="007C41A9"/>
    <w:rsid w:val="007C4D20"/>
    <w:rsid w:val="007C5F98"/>
    <w:rsid w:val="007C6A3A"/>
    <w:rsid w:val="007C6B5C"/>
    <w:rsid w:val="007D1347"/>
    <w:rsid w:val="007D1B2B"/>
    <w:rsid w:val="007D301D"/>
    <w:rsid w:val="007D5602"/>
    <w:rsid w:val="007D5AA1"/>
    <w:rsid w:val="007D7905"/>
    <w:rsid w:val="007E024C"/>
    <w:rsid w:val="007E1502"/>
    <w:rsid w:val="007E75B7"/>
    <w:rsid w:val="007F212E"/>
    <w:rsid w:val="007F5466"/>
    <w:rsid w:val="007F566F"/>
    <w:rsid w:val="00800810"/>
    <w:rsid w:val="00800A6B"/>
    <w:rsid w:val="008038AB"/>
    <w:rsid w:val="008101A2"/>
    <w:rsid w:val="00814525"/>
    <w:rsid w:val="00814B4E"/>
    <w:rsid w:val="008162AA"/>
    <w:rsid w:val="00821C9A"/>
    <w:rsid w:val="0082447C"/>
    <w:rsid w:val="008263D9"/>
    <w:rsid w:val="00830586"/>
    <w:rsid w:val="008423A3"/>
    <w:rsid w:val="008503C4"/>
    <w:rsid w:val="0085289F"/>
    <w:rsid w:val="008630A2"/>
    <w:rsid w:val="00875934"/>
    <w:rsid w:val="0088163C"/>
    <w:rsid w:val="00881D8B"/>
    <w:rsid w:val="00881E3F"/>
    <w:rsid w:val="008856C1"/>
    <w:rsid w:val="00894D7A"/>
    <w:rsid w:val="00895D86"/>
    <w:rsid w:val="008965C7"/>
    <w:rsid w:val="008A1EF4"/>
    <w:rsid w:val="008A2640"/>
    <w:rsid w:val="008A6E72"/>
    <w:rsid w:val="008A7B37"/>
    <w:rsid w:val="008B11ED"/>
    <w:rsid w:val="008B2478"/>
    <w:rsid w:val="008B3F8E"/>
    <w:rsid w:val="008D069F"/>
    <w:rsid w:val="008D0F7F"/>
    <w:rsid w:val="008D2D1D"/>
    <w:rsid w:val="008D447A"/>
    <w:rsid w:val="008D61F0"/>
    <w:rsid w:val="008E0A6B"/>
    <w:rsid w:val="008E3976"/>
    <w:rsid w:val="008E4F9C"/>
    <w:rsid w:val="008F10D5"/>
    <w:rsid w:val="008F37AD"/>
    <w:rsid w:val="008F3AE4"/>
    <w:rsid w:val="008F57CE"/>
    <w:rsid w:val="008F74A5"/>
    <w:rsid w:val="009019AD"/>
    <w:rsid w:val="009023E3"/>
    <w:rsid w:val="00904349"/>
    <w:rsid w:val="00905A02"/>
    <w:rsid w:val="00907330"/>
    <w:rsid w:val="00912784"/>
    <w:rsid w:val="0091308F"/>
    <w:rsid w:val="00913EC7"/>
    <w:rsid w:val="009140D9"/>
    <w:rsid w:val="0092202F"/>
    <w:rsid w:val="009229C5"/>
    <w:rsid w:val="00927760"/>
    <w:rsid w:val="009335C3"/>
    <w:rsid w:val="00934C83"/>
    <w:rsid w:val="0093766D"/>
    <w:rsid w:val="0094055A"/>
    <w:rsid w:val="00946F68"/>
    <w:rsid w:val="00952E69"/>
    <w:rsid w:val="0095464B"/>
    <w:rsid w:val="009614D4"/>
    <w:rsid w:val="009625E2"/>
    <w:rsid w:val="009667E5"/>
    <w:rsid w:val="00972843"/>
    <w:rsid w:val="00974EE7"/>
    <w:rsid w:val="009767BC"/>
    <w:rsid w:val="00976EA6"/>
    <w:rsid w:val="00977174"/>
    <w:rsid w:val="009849F6"/>
    <w:rsid w:val="0099260C"/>
    <w:rsid w:val="009A0F54"/>
    <w:rsid w:val="009A231A"/>
    <w:rsid w:val="009A7DEA"/>
    <w:rsid w:val="009C150B"/>
    <w:rsid w:val="009C3E24"/>
    <w:rsid w:val="009D23A1"/>
    <w:rsid w:val="009D340F"/>
    <w:rsid w:val="009D5F5A"/>
    <w:rsid w:val="009E36AD"/>
    <w:rsid w:val="00A06685"/>
    <w:rsid w:val="00A06EAA"/>
    <w:rsid w:val="00A07669"/>
    <w:rsid w:val="00A107EC"/>
    <w:rsid w:val="00A14DB2"/>
    <w:rsid w:val="00A15ADD"/>
    <w:rsid w:val="00A166EB"/>
    <w:rsid w:val="00A16C4A"/>
    <w:rsid w:val="00A16FF0"/>
    <w:rsid w:val="00A2125E"/>
    <w:rsid w:val="00A2226D"/>
    <w:rsid w:val="00A253F6"/>
    <w:rsid w:val="00A25656"/>
    <w:rsid w:val="00A318BC"/>
    <w:rsid w:val="00A33F5C"/>
    <w:rsid w:val="00A34CF2"/>
    <w:rsid w:val="00A37F42"/>
    <w:rsid w:val="00A40A75"/>
    <w:rsid w:val="00A41F10"/>
    <w:rsid w:val="00A449C7"/>
    <w:rsid w:val="00A4511A"/>
    <w:rsid w:val="00A45BE3"/>
    <w:rsid w:val="00A51410"/>
    <w:rsid w:val="00A520F0"/>
    <w:rsid w:val="00A537A9"/>
    <w:rsid w:val="00A57B98"/>
    <w:rsid w:val="00A63ED2"/>
    <w:rsid w:val="00A6696F"/>
    <w:rsid w:val="00A71313"/>
    <w:rsid w:val="00A73B1C"/>
    <w:rsid w:val="00A76204"/>
    <w:rsid w:val="00A76679"/>
    <w:rsid w:val="00A87CB4"/>
    <w:rsid w:val="00A936D7"/>
    <w:rsid w:val="00A93F9E"/>
    <w:rsid w:val="00A96D8C"/>
    <w:rsid w:val="00AA25A7"/>
    <w:rsid w:val="00AA37B2"/>
    <w:rsid w:val="00AA5574"/>
    <w:rsid w:val="00AA6481"/>
    <w:rsid w:val="00AB2018"/>
    <w:rsid w:val="00AB2EBA"/>
    <w:rsid w:val="00AC5551"/>
    <w:rsid w:val="00AD371E"/>
    <w:rsid w:val="00AD6F42"/>
    <w:rsid w:val="00AE013A"/>
    <w:rsid w:val="00AE1C12"/>
    <w:rsid w:val="00AE1ED8"/>
    <w:rsid w:val="00AE53C8"/>
    <w:rsid w:val="00AF1608"/>
    <w:rsid w:val="00AF1B42"/>
    <w:rsid w:val="00AF278A"/>
    <w:rsid w:val="00AF4B90"/>
    <w:rsid w:val="00B01C89"/>
    <w:rsid w:val="00B02E28"/>
    <w:rsid w:val="00B068DF"/>
    <w:rsid w:val="00B07AAF"/>
    <w:rsid w:val="00B101EC"/>
    <w:rsid w:val="00B1362B"/>
    <w:rsid w:val="00B15090"/>
    <w:rsid w:val="00B176B3"/>
    <w:rsid w:val="00B176EF"/>
    <w:rsid w:val="00B17B9A"/>
    <w:rsid w:val="00B17CDD"/>
    <w:rsid w:val="00B27694"/>
    <w:rsid w:val="00B27A8A"/>
    <w:rsid w:val="00B27CBE"/>
    <w:rsid w:val="00B30C30"/>
    <w:rsid w:val="00B359EB"/>
    <w:rsid w:val="00B45760"/>
    <w:rsid w:val="00B51338"/>
    <w:rsid w:val="00B5604A"/>
    <w:rsid w:val="00B56660"/>
    <w:rsid w:val="00B57F28"/>
    <w:rsid w:val="00B60C3B"/>
    <w:rsid w:val="00B67347"/>
    <w:rsid w:val="00B72346"/>
    <w:rsid w:val="00B75B81"/>
    <w:rsid w:val="00B77BA3"/>
    <w:rsid w:val="00B8227F"/>
    <w:rsid w:val="00B8440A"/>
    <w:rsid w:val="00B86E35"/>
    <w:rsid w:val="00B92D11"/>
    <w:rsid w:val="00BA0BA9"/>
    <w:rsid w:val="00BA11E6"/>
    <w:rsid w:val="00BA1617"/>
    <w:rsid w:val="00BA1B84"/>
    <w:rsid w:val="00BA499A"/>
    <w:rsid w:val="00BA6336"/>
    <w:rsid w:val="00BA6E6D"/>
    <w:rsid w:val="00BA7DA3"/>
    <w:rsid w:val="00BB2168"/>
    <w:rsid w:val="00BB23BB"/>
    <w:rsid w:val="00BB2562"/>
    <w:rsid w:val="00BB6E2A"/>
    <w:rsid w:val="00BB7A95"/>
    <w:rsid w:val="00BB7AB7"/>
    <w:rsid w:val="00BC3C91"/>
    <w:rsid w:val="00BC466D"/>
    <w:rsid w:val="00BC4F9E"/>
    <w:rsid w:val="00BC557B"/>
    <w:rsid w:val="00BC70F0"/>
    <w:rsid w:val="00BD07C9"/>
    <w:rsid w:val="00BD1CAA"/>
    <w:rsid w:val="00BD603E"/>
    <w:rsid w:val="00BE2C49"/>
    <w:rsid w:val="00BE79EB"/>
    <w:rsid w:val="00BF2286"/>
    <w:rsid w:val="00BF274A"/>
    <w:rsid w:val="00BF2CA2"/>
    <w:rsid w:val="00BF35B1"/>
    <w:rsid w:val="00BF4DA5"/>
    <w:rsid w:val="00BF6D9F"/>
    <w:rsid w:val="00C033E0"/>
    <w:rsid w:val="00C05A95"/>
    <w:rsid w:val="00C06E33"/>
    <w:rsid w:val="00C11C87"/>
    <w:rsid w:val="00C14B86"/>
    <w:rsid w:val="00C1509C"/>
    <w:rsid w:val="00C16EC8"/>
    <w:rsid w:val="00C2046B"/>
    <w:rsid w:val="00C24319"/>
    <w:rsid w:val="00C26D61"/>
    <w:rsid w:val="00C3548F"/>
    <w:rsid w:val="00C447A7"/>
    <w:rsid w:val="00C47DF7"/>
    <w:rsid w:val="00C51297"/>
    <w:rsid w:val="00C62010"/>
    <w:rsid w:val="00C64B8F"/>
    <w:rsid w:val="00C665A4"/>
    <w:rsid w:val="00C769BF"/>
    <w:rsid w:val="00C93EBC"/>
    <w:rsid w:val="00C94260"/>
    <w:rsid w:val="00C95A4D"/>
    <w:rsid w:val="00C967D4"/>
    <w:rsid w:val="00CA1071"/>
    <w:rsid w:val="00CA7FE4"/>
    <w:rsid w:val="00CB129F"/>
    <w:rsid w:val="00CB269A"/>
    <w:rsid w:val="00CB348A"/>
    <w:rsid w:val="00CC1AAB"/>
    <w:rsid w:val="00CC3BAF"/>
    <w:rsid w:val="00CD048F"/>
    <w:rsid w:val="00CD0E1F"/>
    <w:rsid w:val="00CD4F98"/>
    <w:rsid w:val="00CD7204"/>
    <w:rsid w:val="00CE06FD"/>
    <w:rsid w:val="00CE0AA9"/>
    <w:rsid w:val="00CE2D8C"/>
    <w:rsid w:val="00CE75C1"/>
    <w:rsid w:val="00CF23C3"/>
    <w:rsid w:val="00CF6315"/>
    <w:rsid w:val="00D04E1C"/>
    <w:rsid w:val="00D11918"/>
    <w:rsid w:val="00D12DA6"/>
    <w:rsid w:val="00D135E6"/>
    <w:rsid w:val="00D13639"/>
    <w:rsid w:val="00D14DFE"/>
    <w:rsid w:val="00D15494"/>
    <w:rsid w:val="00D1604C"/>
    <w:rsid w:val="00D20754"/>
    <w:rsid w:val="00D21322"/>
    <w:rsid w:val="00D330E5"/>
    <w:rsid w:val="00D35EE7"/>
    <w:rsid w:val="00D42510"/>
    <w:rsid w:val="00D42E07"/>
    <w:rsid w:val="00D51FF8"/>
    <w:rsid w:val="00D53D07"/>
    <w:rsid w:val="00D54582"/>
    <w:rsid w:val="00D6166F"/>
    <w:rsid w:val="00D61D69"/>
    <w:rsid w:val="00D62388"/>
    <w:rsid w:val="00D64D3D"/>
    <w:rsid w:val="00D64E89"/>
    <w:rsid w:val="00D65BD1"/>
    <w:rsid w:val="00D671C3"/>
    <w:rsid w:val="00D67640"/>
    <w:rsid w:val="00D6775E"/>
    <w:rsid w:val="00D67C05"/>
    <w:rsid w:val="00D7025B"/>
    <w:rsid w:val="00D717E3"/>
    <w:rsid w:val="00D7475C"/>
    <w:rsid w:val="00D749CA"/>
    <w:rsid w:val="00D77D4B"/>
    <w:rsid w:val="00D808CE"/>
    <w:rsid w:val="00D81D6C"/>
    <w:rsid w:val="00D840B5"/>
    <w:rsid w:val="00D86DC2"/>
    <w:rsid w:val="00D87B3A"/>
    <w:rsid w:val="00D90B74"/>
    <w:rsid w:val="00D9320E"/>
    <w:rsid w:val="00D94474"/>
    <w:rsid w:val="00D9487C"/>
    <w:rsid w:val="00D961C6"/>
    <w:rsid w:val="00DA1BAB"/>
    <w:rsid w:val="00DA3C69"/>
    <w:rsid w:val="00DB29FE"/>
    <w:rsid w:val="00DB4323"/>
    <w:rsid w:val="00DB6529"/>
    <w:rsid w:val="00DB6904"/>
    <w:rsid w:val="00DC2D30"/>
    <w:rsid w:val="00DC744B"/>
    <w:rsid w:val="00DC7DFF"/>
    <w:rsid w:val="00DD1189"/>
    <w:rsid w:val="00DD2270"/>
    <w:rsid w:val="00DD3CD6"/>
    <w:rsid w:val="00DD410B"/>
    <w:rsid w:val="00DD43B1"/>
    <w:rsid w:val="00DD73DF"/>
    <w:rsid w:val="00DD75E6"/>
    <w:rsid w:val="00DE0E15"/>
    <w:rsid w:val="00DE2E96"/>
    <w:rsid w:val="00DE4C89"/>
    <w:rsid w:val="00DF0EFA"/>
    <w:rsid w:val="00DF2FCA"/>
    <w:rsid w:val="00DF308A"/>
    <w:rsid w:val="00DF6997"/>
    <w:rsid w:val="00DF768A"/>
    <w:rsid w:val="00E02B90"/>
    <w:rsid w:val="00E10D47"/>
    <w:rsid w:val="00E117C7"/>
    <w:rsid w:val="00E15E1A"/>
    <w:rsid w:val="00E25612"/>
    <w:rsid w:val="00E25D15"/>
    <w:rsid w:val="00E26CDA"/>
    <w:rsid w:val="00E31C6E"/>
    <w:rsid w:val="00E33283"/>
    <w:rsid w:val="00E338FB"/>
    <w:rsid w:val="00E350CA"/>
    <w:rsid w:val="00E35D9F"/>
    <w:rsid w:val="00E35F2F"/>
    <w:rsid w:val="00E412DE"/>
    <w:rsid w:val="00E41C24"/>
    <w:rsid w:val="00E501AA"/>
    <w:rsid w:val="00E5070C"/>
    <w:rsid w:val="00E51822"/>
    <w:rsid w:val="00E53180"/>
    <w:rsid w:val="00E53C17"/>
    <w:rsid w:val="00E54B63"/>
    <w:rsid w:val="00E552EF"/>
    <w:rsid w:val="00E562BF"/>
    <w:rsid w:val="00E6193F"/>
    <w:rsid w:val="00E6784B"/>
    <w:rsid w:val="00E71773"/>
    <w:rsid w:val="00E71E87"/>
    <w:rsid w:val="00E75E67"/>
    <w:rsid w:val="00E768D6"/>
    <w:rsid w:val="00E8631D"/>
    <w:rsid w:val="00E86C60"/>
    <w:rsid w:val="00E928C2"/>
    <w:rsid w:val="00E93908"/>
    <w:rsid w:val="00E94BA6"/>
    <w:rsid w:val="00E94E94"/>
    <w:rsid w:val="00EA1E10"/>
    <w:rsid w:val="00EA20EB"/>
    <w:rsid w:val="00EA4276"/>
    <w:rsid w:val="00EA799D"/>
    <w:rsid w:val="00EB4402"/>
    <w:rsid w:val="00EB44F8"/>
    <w:rsid w:val="00EC4BF0"/>
    <w:rsid w:val="00ED58BE"/>
    <w:rsid w:val="00EE0FEB"/>
    <w:rsid w:val="00EE11E4"/>
    <w:rsid w:val="00EE1D77"/>
    <w:rsid w:val="00EE230F"/>
    <w:rsid w:val="00EE3370"/>
    <w:rsid w:val="00EE6845"/>
    <w:rsid w:val="00EF02DE"/>
    <w:rsid w:val="00EF3AB6"/>
    <w:rsid w:val="00EF4AEB"/>
    <w:rsid w:val="00EF6F19"/>
    <w:rsid w:val="00F00696"/>
    <w:rsid w:val="00F024EE"/>
    <w:rsid w:val="00F030FC"/>
    <w:rsid w:val="00F11A62"/>
    <w:rsid w:val="00F1265E"/>
    <w:rsid w:val="00F1312B"/>
    <w:rsid w:val="00F1417E"/>
    <w:rsid w:val="00F209F3"/>
    <w:rsid w:val="00F24D92"/>
    <w:rsid w:val="00F260E5"/>
    <w:rsid w:val="00F32E3F"/>
    <w:rsid w:val="00F353C7"/>
    <w:rsid w:val="00F363A5"/>
    <w:rsid w:val="00F424BA"/>
    <w:rsid w:val="00F4399D"/>
    <w:rsid w:val="00F51ED1"/>
    <w:rsid w:val="00F55E2E"/>
    <w:rsid w:val="00F6233E"/>
    <w:rsid w:val="00F6293C"/>
    <w:rsid w:val="00F66FFD"/>
    <w:rsid w:val="00F6726D"/>
    <w:rsid w:val="00F6797B"/>
    <w:rsid w:val="00F71C58"/>
    <w:rsid w:val="00F71EF2"/>
    <w:rsid w:val="00F726BD"/>
    <w:rsid w:val="00F72B8D"/>
    <w:rsid w:val="00F739AC"/>
    <w:rsid w:val="00F74F4B"/>
    <w:rsid w:val="00F752C0"/>
    <w:rsid w:val="00F76A42"/>
    <w:rsid w:val="00F76DDB"/>
    <w:rsid w:val="00F81BC7"/>
    <w:rsid w:val="00F82761"/>
    <w:rsid w:val="00F83DF1"/>
    <w:rsid w:val="00F84C84"/>
    <w:rsid w:val="00F87CD4"/>
    <w:rsid w:val="00F9308F"/>
    <w:rsid w:val="00F9420F"/>
    <w:rsid w:val="00F96C6E"/>
    <w:rsid w:val="00F97137"/>
    <w:rsid w:val="00FA211E"/>
    <w:rsid w:val="00FA234E"/>
    <w:rsid w:val="00FA2E60"/>
    <w:rsid w:val="00FA3889"/>
    <w:rsid w:val="00FA650D"/>
    <w:rsid w:val="00FB7416"/>
    <w:rsid w:val="00FC0E44"/>
    <w:rsid w:val="00FC6B1C"/>
    <w:rsid w:val="00FD1234"/>
    <w:rsid w:val="00FD1D47"/>
    <w:rsid w:val="00FD3A6B"/>
    <w:rsid w:val="00FD7336"/>
    <w:rsid w:val="00FD7518"/>
    <w:rsid w:val="00FF221C"/>
    <w:rsid w:val="00FF2CC9"/>
    <w:rsid w:val="00FF36F8"/>
    <w:rsid w:val="00FF37D3"/>
    <w:rsid w:val="00FF38BE"/>
    <w:rsid w:val="00FF45B7"/>
    <w:rsid w:val="00FF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74C3"/>
  <w15:chartTrackingRefBased/>
  <w15:docId w15:val="{76A7E6EF-52AD-4656-BB36-DB1CEA58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01D"/>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46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01D"/>
    <w:pPr>
      <w:spacing w:after="0" w:line="240" w:lineRule="auto"/>
    </w:pPr>
    <w:rPr>
      <w:rFonts w:ascii="Times New Roman" w:hAnsi="Times New Roman"/>
      <w:sz w:val="24"/>
    </w:rPr>
  </w:style>
  <w:style w:type="paragraph" w:styleId="ListParagraph">
    <w:name w:val="List Paragraph"/>
    <w:basedOn w:val="Normal"/>
    <w:uiPriority w:val="34"/>
    <w:qFormat/>
    <w:rsid w:val="007D301D"/>
    <w:pPr>
      <w:ind w:left="720"/>
      <w:contextualSpacing/>
    </w:pPr>
  </w:style>
  <w:style w:type="character" w:styleId="Hyperlink">
    <w:name w:val="Hyperlink"/>
    <w:basedOn w:val="DefaultParagraphFont"/>
    <w:uiPriority w:val="99"/>
    <w:unhideWhenUsed/>
    <w:rsid w:val="004B7814"/>
    <w:rPr>
      <w:color w:val="0000FF" w:themeColor="hyperlink"/>
      <w:u w:val="single"/>
    </w:rPr>
  </w:style>
  <w:style w:type="character" w:styleId="CommentReference">
    <w:name w:val="annotation reference"/>
    <w:basedOn w:val="DefaultParagraphFont"/>
    <w:uiPriority w:val="99"/>
    <w:semiHidden/>
    <w:unhideWhenUsed/>
    <w:rsid w:val="0004149F"/>
    <w:rPr>
      <w:sz w:val="16"/>
      <w:szCs w:val="16"/>
    </w:rPr>
  </w:style>
  <w:style w:type="paragraph" w:styleId="CommentText">
    <w:name w:val="annotation text"/>
    <w:basedOn w:val="Normal"/>
    <w:link w:val="CommentTextChar"/>
    <w:uiPriority w:val="99"/>
    <w:semiHidden/>
    <w:unhideWhenUsed/>
    <w:rsid w:val="0004149F"/>
    <w:rPr>
      <w:sz w:val="20"/>
      <w:szCs w:val="20"/>
    </w:rPr>
  </w:style>
  <w:style w:type="character" w:customStyle="1" w:styleId="CommentTextChar">
    <w:name w:val="Comment Text Char"/>
    <w:basedOn w:val="DefaultParagraphFont"/>
    <w:link w:val="CommentText"/>
    <w:uiPriority w:val="99"/>
    <w:semiHidden/>
    <w:rsid w:val="0004149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149F"/>
    <w:rPr>
      <w:b/>
      <w:bCs/>
    </w:rPr>
  </w:style>
  <w:style w:type="character" w:customStyle="1" w:styleId="CommentSubjectChar">
    <w:name w:val="Comment Subject Char"/>
    <w:basedOn w:val="CommentTextChar"/>
    <w:link w:val="CommentSubject"/>
    <w:uiPriority w:val="99"/>
    <w:semiHidden/>
    <w:rsid w:val="0004149F"/>
    <w:rPr>
      <w:rFonts w:ascii="Times New Roman" w:hAnsi="Times New Roman"/>
      <w:b/>
      <w:bCs/>
      <w:sz w:val="20"/>
      <w:szCs w:val="20"/>
    </w:rPr>
  </w:style>
  <w:style w:type="paragraph" w:styleId="BalloonText">
    <w:name w:val="Balloon Text"/>
    <w:basedOn w:val="Normal"/>
    <w:link w:val="BalloonTextChar"/>
    <w:uiPriority w:val="99"/>
    <w:semiHidden/>
    <w:unhideWhenUsed/>
    <w:rsid w:val="00041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9F"/>
    <w:rPr>
      <w:rFonts w:ascii="Segoe UI" w:hAnsi="Segoe UI" w:cs="Segoe UI"/>
      <w:sz w:val="18"/>
      <w:szCs w:val="18"/>
    </w:rPr>
  </w:style>
  <w:style w:type="paragraph" w:styleId="PlainText">
    <w:name w:val="Plain Text"/>
    <w:basedOn w:val="Normal"/>
    <w:link w:val="PlainTextChar"/>
    <w:uiPriority w:val="99"/>
    <w:unhideWhenUsed/>
    <w:rsid w:val="00E25D15"/>
    <w:pPr>
      <w:spacing w:after="0"/>
    </w:pPr>
    <w:rPr>
      <w:rFonts w:ascii="Calibri" w:hAnsi="Calibri"/>
      <w:sz w:val="22"/>
      <w:szCs w:val="21"/>
    </w:rPr>
  </w:style>
  <w:style w:type="character" w:customStyle="1" w:styleId="PlainTextChar">
    <w:name w:val="Plain Text Char"/>
    <w:basedOn w:val="DefaultParagraphFont"/>
    <w:link w:val="PlainText"/>
    <w:uiPriority w:val="99"/>
    <w:rsid w:val="00E25D15"/>
    <w:rPr>
      <w:rFonts w:ascii="Calibri" w:hAnsi="Calibri"/>
      <w:szCs w:val="21"/>
    </w:rPr>
  </w:style>
  <w:style w:type="character" w:styleId="FollowedHyperlink">
    <w:name w:val="FollowedHyperlink"/>
    <w:basedOn w:val="DefaultParagraphFont"/>
    <w:uiPriority w:val="99"/>
    <w:semiHidden/>
    <w:unhideWhenUsed/>
    <w:rsid w:val="003C64FB"/>
    <w:rPr>
      <w:color w:val="800080" w:themeColor="followedHyperlink"/>
      <w:u w:val="single"/>
    </w:rPr>
  </w:style>
  <w:style w:type="paragraph" w:styleId="NormalWeb">
    <w:name w:val="Normal (Web)"/>
    <w:basedOn w:val="Normal"/>
    <w:uiPriority w:val="99"/>
    <w:semiHidden/>
    <w:unhideWhenUsed/>
    <w:rsid w:val="00B01C89"/>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346EE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3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8653">
      <w:bodyDiv w:val="1"/>
      <w:marLeft w:val="0"/>
      <w:marRight w:val="0"/>
      <w:marTop w:val="0"/>
      <w:marBottom w:val="0"/>
      <w:divBdr>
        <w:top w:val="none" w:sz="0" w:space="0" w:color="auto"/>
        <w:left w:val="none" w:sz="0" w:space="0" w:color="auto"/>
        <w:bottom w:val="none" w:sz="0" w:space="0" w:color="auto"/>
        <w:right w:val="none" w:sz="0" w:space="0" w:color="auto"/>
      </w:divBdr>
    </w:div>
    <w:div w:id="238105205">
      <w:bodyDiv w:val="1"/>
      <w:marLeft w:val="0"/>
      <w:marRight w:val="0"/>
      <w:marTop w:val="0"/>
      <w:marBottom w:val="0"/>
      <w:divBdr>
        <w:top w:val="none" w:sz="0" w:space="0" w:color="auto"/>
        <w:left w:val="none" w:sz="0" w:space="0" w:color="auto"/>
        <w:bottom w:val="none" w:sz="0" w:space="0" w:color="auto"/>
        <w:right w:val="none" w:sz="0" w:space="0" w:color="auto"/>
      </w:divBdr>
    </w:div>
    <w:div w:id="330714793">
      <w:bodyDiv w:val="1"/>
      <w:marLeft w:val="0"/>
      <w:marRight w:val="0"/>
      <w:marTop w:val="0"/>
      <w:marBottom w:val="0"/>
      <w:divBdr>
        <w:top w:val="none" w:sz="0" w:space="0" w:color="auto"/>
        <w:left w:val="none" w:sz="0" w:space="0" w:color="auto"/>
        <w:bottom w:val="none" w:sz="0" w:space="0" w:color="auto"/>
        <w:right w:val="none" w:sz="0" w:space="0" w:color="auto"/>
      </w:divBdr>
    </w:div>
    <w:div w:id="352464412">
      <w:bodyDiv w:val="1"/>
      <w:marLeft w:val="0"/>
      <w:marRight w:val="0"/>
      <w:marTop w:val="0"/>
      <w:marBottom w:val="0"/>
      <w:divBdr>
        <w:top w:val="none" w:sz="0" w:space="0" w:color="auto"/>
        <w:left w:val="none" w:sz="0" w:space="0" w:color="auto"/>
        <w:bottom w:val="none" w:sz="0" w:space="0" w:color="auto"/>
        <w:right w:val="none" w:sz="0" w:space="0" w:color="auto"/>
      </w:divBdr>
    </w:div>
    <w:div w:id="460149787">
      <w:bodyDiv w:val="1"/>
      <w:marLeft w:val="0"/>
      <w:marRight w:val="0"/>
      <w:marTop w:val="0"/>
      <w:marBottom w:val="0"/>
      <w:divBdr>
        <w:top w:val="none" w:sz="0" w:space="0" w:color="auto"/>
        <w:left w:val="none" w:sz="0" w:space="0" w:color="auto"/>
        <w:bottom w:val="none" w:sz="0" w:space="0" w:color="auto"/>
        <w:right w:val="none" w:sz="0" w:space="0" w:color="auto"/>
      </w:divBdr>
    </w:div>
    <w:div w:id="574432804">
      <w:bodyDiv w:val="1"/>
      <w:marLeft w:val="0"/>
      <w:marRight w:val="0"/>
      <w:marTop w:val="0"/>
      <w:marBottom w:val="0"/>
      <w:divBdr>
        <w:top w:val="none" w:sz="0" w:space="0" w:color="auto"/>
        <w:left w:val="none" w:sz="0" w:space="0" w:color="auto"/>
        <w:bottom w:val="none" w:sz="0" w:space="0" w:color="auto"/>
        <w:right w:val="none" w:sz="0" w:space="0" w:color="auto"/>
      </w:divBdr>
    </w:div>
    <w:div w:id="734275178">
      <w:bodyDiv w:val="1"/>
      <w:marLeft w:val="0"/>
      <w:marRight w:val="0"/>
      <w:marTop w:val="0"/>
      <w:marBottom w:val="0"/>
      <w:divBdr>
        <w:top w:val="none" w:sz="0" w:space="0" w:color="auto"/>
        <w:left w:val="none" w:sz="0" w:space="0" w:color="auto"/>
        <w:bottom w:val="none" w:sz="0" w:space="0" w:color="auto"/>
        <w:right w:val="none" w:sz="0" w:space="0" w:color="auto"/>
      </w:divBdr>
    </w:div>
    <w:div w:id="1018114813">
      <w:bodyDiv w:val="1"/>
      <w:marLeft w:val="0"/>
      <w:marRight w:val="0"/>
      <w:marTop w:val="0"/>
      <w:marBottom w:val="0"/>
      <w:divBdr>
        <w:top w:val="none" w:sz="0" w:space="0" w:color="auto"/>
        <w:left w:val="none" w:sz="0" w:space="0" w:color="auto"/>
        <w:bottom w:val="none" w:sz="0" w:space="0" w:color="auto"/>
        <w:right w:val="none" w:sz="0" w:space="0" w:color="auto"/>
      </w:divBdr>
      <w:divsChild>
        <w:div w:id="1763722790">
          <w:marLeft w:val="288"/>
          <w:marRight w:val="0"/>
          <w:marTop w:val="240"/>
          <w:marBottom w:val="0"/>
          <w:divBdr>
            <w:top w:val="none" w:sz="0" w:space="0" w:color="auto"/>
            <w:left w:val="none" w:sz="0" w:space="0" w:color="auto"/>
            <w:bottom w:val="none" w:sz="0" w:space="0" w:color="auto"/>
            <w:right w:val="none" w:sz="0" w:space="0" w:color="auto"/>
          </w:divBdr>
        </w:div>
        <w:div w:id="631595080">
          <w:marLeft w:val="288"/>
          <w:marRight w:val="0"/>
          <w:marTop w:val="240"/>
          <w:marBottom w:val="0"/>
          <w:divBdr>
            <w:top w:val="none" w:sz="0" w:space="0" w:color="auto"/>
            <w:left w:val="none" w:sz="0" w:space="0" w:color="auto"/>
            <w:bottom w:val="none" w:sz="0" w:space="0" w:color="auto"/>
            <w:right w:val="none" w:sz="0" w:space="0" w:color="auto"/>
          </w:divBdr>
        </w:div>
        <w:div w:id="1038164459">
          <w:marLeft w:val="288"/>
          <w:marRight w:val="0"/>
          <w:marTop w:val="240"/>
          <w:marBottom w:val="0"/>
          <w:divBdr>
            <w:top w:val="none" w:sz="0" w:space="0" w:color="auto"/>
            <w:left w:val="none" w:sz="0" w:space="0" w:color="auto"/>
            <w:bottom w:val="none" w:sz="0" w:space="0" w:color="auto"/>
            <w:right w:val="none" w:sz="0" w:space="0" w:color="auto"/>
          </w:divBdr>
        </w:div>
        <w:div w:id="566039386">
          <w:marLeft w:val="288"/>
          <w:marRight w:val="0"/>
          <w:marTop w:val="240"/>
          <w:marBottom w:val="0"/>
          <w:divBdr>
            <w:top w:val="none" w:sz="0" w:space="0" w:color="auto"/>
            <w:left w:val="none" w:sz="0" w:space="0" w:color="auto"/>
            <w:bottom w:val="none" w:sz="0" w:space="0" w:color="auto"/>
            <w:right w:val="none" w:sz="0" w:space="0" w:color="auto"/>
          </w:divBdr>
        </w:div>
        <w:div w:id="678432127">
          <w:marLeft w:val="288"/>
          <w:marRight w:val="0"/>
          <w:marTop w:val="240"/>
          <w:marBottom w:val="0"/>
          <w:divBdr>
            <w:top w:val="none" w:sz="0" w:space="0" w:color="auto"/>
            <w:left w:val="none" w:sz="0" w:space="0" w:color="auto"/>
            <w:bottom w:val="none" w:sz="0" w:space="0" w:color="auto"/>
            <w:right w:val="none" w:sz="0" w:space="0" w:color="auto"/>
          </w:divBdr>
        </w:div>
      </w:divsChild>
    </w:div>
    <w:div w:id="1173030070">
      <w:bodyDiv w:val="1"/>
      <w:marLeft w:val="0"/>
      <w:marRight w:val="0"/>
      <w:marTop w:val="0"/>
      <w:marBottom w:val="0"/>
      <w:divBdr>
        <w:top w:val="none" w:sz="0" w:space="0" w:color="auto"/>
        <w:left w:val="none" w:sz="0" w:space="0" w:color="auto"/>
        <w:bottom w:val="none" w:sz="0" w:space="0" w:color="auto"/>
        <w:right w:val="none" w:sz="0" w:space="0" w:color="auto"/>
      </w:divBdr>
    </w:div>
    <w:div w:id="1176073393">
      <w:bodyDiv w:val="1"/>
      <w:marLeft w:val="0"/>
      <w:marRight w:val="0"/>
      <w:marTop w:val="0"/>
      <w:marBottom w:val="0"/>
      <w:divBdr>
        <w:top w:val="none" w:sz="0" w:space="0" w:color="auto"/>
        <w:left w:val="none" w:sz="0" w:space="0" w:color="auto"/>
        <w:bottom w:val="none" w:sz="0" w:space="0" w:color="auto"/>
        <w:right w:val="none" w:sz="0" w:space="0" w:color="auto"/>
      </w:divBdr>
    </w:div>
    <w:div w:id="1215893434">
      <w:bodyDiv w:val="1"/>
      <w:marLeft w:val="0"/>
      <w:marRight w:val="0"/>
      <w:marTop w:val="0"/>
      <w:marBottom w:val="0"/>
      <w:divBdr>
        <w:top w:val="none" w:sz="0" w:space="0" w:color="auto"/>
        <w:left w:val="none" w:sz="0" w:space="0" w:color="auto"/>
        <w:bottom w:val="none" w:sz="0" w:space="0" w:color="auto"/>
        <w:right w:val="none" w:sz="0" w:space="0" w:color="auto"/>
      </w:divBdr>
    </w:div>
    <w:div w:id="1223061780">
      <w:bodyDiv w:val="1"/>
      <w:marLeft w:val="0"/>
      <w:marRight w:val="0"/>
      <w:marTop w:val="0"/>
      <w:marBottom w:val="0"/>
      <w:divBdr>
        <w:top w:val="none" w:sz="0" w:space="0" w:color="auto"/>
        <w:left w:val="none" w:sz="0" w:space="0" w:color="auto"/>
        <w:bottom w:val="none" w:sz="0" w:space="0" w:color="auto"/>
        <w:right w:val="none" w:sz="0" w:space="0" w:color="auto"/>
      </w:divBdr>
    </w:div>
    <w:div w:id="1281836363">
      <w:bodyDiv w:val="1"/>
      <w:marLeft w:val="0"/>
      <w:marRight w:val="0"/>
      <w:marTop w:val="0"/>
      <w:marBottom w:val="0"/>
      <w:divBdr>
        <w:top w:val="none" w:sz="0" w:space="0" w:color="auto"/>
        <w:left w:val="none" w:sz="0" w:space="0" w:color="auto"/>
        <w:bottom w:val="none" w:sz="0" w:space="0" w:color="auto"/>
        <w:right w:val="none" w:sz="0" w:space="0" w:color="auto"/>
      </w:divBdr>
    </w:div>
    <w:div w:id="1300190362">
      <w:bodyDiv w:val="1"/>
      <w:marLeft w:val="0"/>
      <w:marRight w:val="0"/>
      <w:marTop w:val="0"/>
      <w:marBottom w:val="0"/>
      <w:divBdr>
        <w:top w:val="none" w:sz="0" w:space="0" w:color="auto"/>
        <w:left w:val="none" w:sz="0" w:space="0" w:color="auto"/>
        <w:bottom w:val="none" w:sz="0" w:space="0" w:color="auto"/>
        <w:right w:val="none" w:sz="0" w:space="0" w:color="auto"/>
      </w:divBdr>
      <w:divsChild>
        <w:div w:id="2066029846">
          <w:marLeft w:val="547"/>
          <w:marRight w:val="0"/>
          <w:marTop w:val="0"/>
          <w:marBottom w:val="0"/>
          <w:divBdr>
            <w:top w:val="none" w:sz="0" w:space="0" w:color="auto"/>
            <w:left w:val="none" w:sz="0" w:space="0" w:color="auto"/>
            <w:bottom w:val="none" w:sz="0" w:space="0" w:color="auto"/>
            <w:right w:val="none" w:sz="0" w:space="0" w:color="auto"/>
          </w:divBdr>
        </w:div>
        <w:div w:id="1889610246">
          <w:marLeft w:val="547"/>
          <w:marRight w:val="0"/>
          <w:marTop w:val="0"/>
          <w:marBottom w:val="0"/>
          <w:divBdr>
            <w:top w:val="none" w:sz="0" w:space="0" w:color="auto"/>
            <w:left w:val="none" w:sz="0" w:space="0" w:color="auto"/>
            <w:bottom w:val="none" w:sz="0" w:space="0" w:color="auto"/>
            <w:right w:val="none" w:sz="0" w:space="0" w:color="auto"/>
          </w:divBdr>
        </w:div>
        <w:div w:id="1636325679">
          <w:marLeft w:val="547"/>
          <w:marRight w:val="0"/>
          <w:marTop w:val="0"/>
          <w:marBottom w:val="0"/>
          <w:divBdr>
            <w:top w:val="none" w:sz="0" w:space="0" w:color="auto"/>
            <w:left w:val="none" w:sz="0" w:space="0" w:color="auto"/>
            <w:bottom w:val="none" w:sz="0" w:space="0" w:color="auto"/>
            <w:right w:val="none" w:sz="0" w:space="0" w:color="auto"/>
          </w:divBdr>
        </w:div>
        <w:div w:id="1449470589">
          <w:marLeft w:val="547"/>
          <w:marRight w:val="0"/>
          <w:marTop w:val="0"/>
          <w:marBottom w:val="0"/>
          <w:divBdr>
            <w:top w:val="none" w:sz="0" w:space="0" w:color="auto"/>
            <w:left w:val="none" w:sz="0" w:space="0" w:color="auto"/>
            <w:bottom w:val="none" w:sz="0" w:space="0" w:color="auto"/>
            <w:right w:val="none" w:sz="0" w:space="0" w:color="auto"/>
          </w:divBdr>
        </w:div>
        <w:div w:id="1373650088">
          <w:marLeft w:val="547"/>
          <w:marRight w:val="0"/>
          <w:marTop w:val="0"/>
          <w:marBottom w:val="0"/>
          <w:divBdr>
            <w:top w:val="none" w:sz="0" w:space="0" w:color="auto"/>
            <w:left w:val="none" w:sz="0" w:space="0" w:color="auto"/>
            <w:bottom w:val="none" w:sz="0" w:space="0" w:color="auto"/>
            <w:right w:val="none" w:sz="0" w:space="0" w:color="auto"/>
          </w:divBdr>
        </w:div>
        <w:div w:id="1301375466">
          <w:marLeft w:val="547"/>
          <w:marRight w:val="0"/>
          <w:marTop w:val="0"/>
          <w:marBottom w:val="0"/>
          <w:divBdr>
            <w:top w:val="none" w:sz="0" w:space="0" w:color="auto"/>
            <w:left w:val="none" w:sz="0" w:space="0" w:color="auto"/>
            <w:bottom w:val="none" w:sz="0" w:space="0" w:color="auto"/>
            <w:right w:val="none" w:sz="0" w:space="0" w:color="auto"/>
          </w:divBdr>
        </w:div>
      </w:divsChild>
    </w:div>
    <w:div w:id="1310285870">
      <w:bodyDiv w:val="1"/>
      <w:marLeft w:val="0"/>
      <w:marRight w:val="0"/>
      <w:marTop w:val="0"/>
      <w:marBottom w:val="0"/>
      <w:divBdr>
        <w:top w:val="none" w:sz="0" w:space="0" w:color="auto"/>
        <w:left w:val="none" w:sz="0" w:space="0" w:color="auto"/>
        <w:bottom w:val="none" w:sz="0" w:space="0" w:color="auto"/>
        <w:right w:val="none" w:sz="0" w:space="0" w:color="auto"/>
      </w:divBdr>
      <w:divsChild>
        <w:div w:id="1275746787">
          <w:marLeft w:val="547"/>
          <w:marRight w:val="0"/>
          <w:marTop w:val="0"/>
          <w:marBottom w:val="0"/>
          <w:divBdr>
            <w:top w:val="none" w:sz="0" w:space="0" w:color="auto"/>
            <w:left w:val="none" w:sz="0" w:space="0" w:color="auto"/>
            <w:bottom w:val="none" w:sz="0" w:space="0" w:color="auto"/>
            <w:right w:val="none" w:sz="0" w:space="0" w:color="auto"/>
          </w:divBdr>
        </w:div>
        <w:div w:id="29036656">
          <w:marLeft w:val="1080"/>
          <w:marRight w:val="0"/>
          <w:marTop w:val="0"/>
          <w:marBottom w:val="0"/>
          <w:divBdr>
            <w:top w:val="none" w:sz="0" w:space="0" w:color="auto"/>
            <w:left w:val="none" w:sz="0" w:space="0" w:color="auto"/>
            <w:bottom w:val="none" w:sz="0" w:space="0" w:color="auto"/>
            <w:right w:val="none" w:sz="0" w:space="0" w:color="auto"/>
          </w:divBdr>
        </w:div>
        <w:div w:id="1508599985">
          <w:marLeft w:val="1080"/>
          <w:marRight w:val="0"/>
          <w:marTop w:val="0"/>
          <w:marBottom w:val="0"/>
          <w:divBdr>
            <w:top w:val="none" w:sz="0" w:space="0" w:color="auto"/>
            <w:left w:val="none" w:sz="0" w:space="0" w:color="auto"/>
            <w:bottom w:val="none" w:sz="0" w:space="0" w:color="auto"/>
            <w:right w:val="none" w:sz="0" w:space="0" w:color="auto"/>
          </w:divBdr>
        </w:div>
        <w:div w:id="1766607007">
          <w:marLeft w:val="547"/>
          <w:marRight w:val="0"/>
          <w:marTop w:val="90"/>
          <w:marBottom w:val="0"/>
          <w:divBdr>
            <w:top w:val="none" w:sz="0" w:space="0" w:color="auto"/>
            <w:left w:val="none" w:sz="0" w:space="0" w:color="auto"/>
            <w:bottom w:val="none" w:sz="0" w:space="0" w:color="auto"/>
            <w:right w:val="none" w:sz="0" w:space="0" w:color="auto"/>
          </w:divBdr>
        </w:div>
        <w:div w:id="1021278100">
          <w:marLeft w:val="547"/>
          <w:marRight w:val="0"/>
          <w:marTop w:val="90"/>
          <w:marBottom w:val="0"/>
          <w:divBdr>
            <w:top w:val="none" w:sz="0" w:space="0" w:color="auto"/>
            <w:left w:val="none" w:sz="0" w:space="0" w:color="auto"/>
            <w:bottom w:val="none" w:sz="0" w:space="0" w:color="auto"/>
            <w:right w:val="none" w:sz="0" w:space="0" w:color="auto"/>
          </w:divBdr>
        </w:div>
        <w:div w:id="995886312">
          <w:marLeft w:val="547"/>
          <w:marRight w:val="0"/>
          <w:marTop w:val="90"/>
          <w:marBottom w:val="0"/>
          <w:divBdr>
            <w:top w:val="none" w:sz="0" w:space="0" w:color="auto"/>
            <w:left w:val="none" w:sz="0" w:space="0" w:color="auto"/>
            <w:bottom w:val="none" w:sz="0" w:space="0" w:color="auto"/>
            <w:right w:val="none" w:sz="0" w:space="0" w:color="auto"/>
          </w:divBdr>
        </w:div>
      </w:divsChild>
    </w:div>
    <w:div w:id="1316226231">
      <w:bodyDiv w:val="1"/>
      <w:marLeft w:val="0"/>
      <w:marRight w:val="0"/>
      <w:marTop w:val="0"/>
      <w:marBottom w:val="0"/>
      <w:divBdr>
        <w:top w:val="none" w:sz="0" w:space="0" w:color="auto"/>
        <w:left w:val="none" w:sz="0" w:space="0" w:color="auto"/>
        <w:bottom w:val="none" w:sz="0" w:space="0" w:color="auto"/>
        <w:right w:val="none" w:sz="0" w:space="0" w:color="auto"/>
      </w:divBdr>
    </w:div>
    <w:div w:id="1385834981">
      <w:bodyDiv w:val="1"/>
      <w:marLeft w:val="0"/>
      <w:marRight w:val="0"/>
      <w:marTop w:val="0"/>
      <w:marBottom w:val="0"/>
      <w:divBdr>
        <w:top w:val="none" w:sz="0" w:space="0" w:color="auto"/>
        <w:left w:val="none" w:sz="0" w:space="0" w:color="auto"/>
        <w:bottom w:val="none" w:sz="0" w:space="0" w:color="auto"/>
        <w:right w:val="none" w:sz="0" w:space="0" w:color="auto"/>
      </w:divBdr>
    </w:div>
    <w:div w:id="1561133925">
      <w:bodyDiv w:val="1"/>
      <w:marLeft w:val="0"/>
      <w:marRight w:val="0"/>
      <w:marTop w:val="0"/>
      <w:marBottom w:val="0"/>
      <w:divBdr>
        <w:top w:val="none" w:sz="0" w:space="0" w:color="auto"/>
        <w:left w:val="none" w:sz="0" w:space="0" w:color="auto"/>
        <w:bottom w:val="none" w:sz="0" w:space="0" w:color="auto"/>
        <w:right w:val="none" w:sz="0" w:space="0" w:color="auto"/>
      </w:divBdr>
      <w:divsChild>
        <w:div w:id="1982267521">
          <w:marLeft w:val="547"/>
          <w:marRight w:val="0"/>
          <w:marTop w:val="115"/>
          <w:marBottom w:val="0"/>
          <w:divBdr>
            <w:top w:val="none" w:sz="0" w:space="0" w:color="auto"/>
            <w:left w:val="none" w:sz="0" w:space="0" w:color="auto"/>
            <w:bottom w:val="none" w:sz="0" w:space="0" w:color="auto"/>
            <w:right w:val="none" w:sz="0" w:space="0" w:color="auto"/>
          </w:divBdr>
        </w:div>
      </w:divsChild>
    </w:div>
    <w:div w:id="1597904803">
      <w:bodyDiv w:val="1"/>
      <w:marLeft w:val="0"/>
      <w:marRight w:val="0"/>
      <w:marTop w:val="0"/>
      <w:marBottom w:val="0"/>
      <w:divBdr>
        <w:top w:val="none" w:sz="0" w:space="0" w:color="auto"/>
        <w:left w:val="none" w:sz="0" w:space="0" w:color="auto"/>
        <w:bottom w:val="none" w:sz="0" w:space="0" w:color="auto"/>
        <w:right w:val="none" w:sz="0" w:space="0" w:color="auto"/>
      </w:divBdr>
    </w:div>
    <w:div w:id="1631592495">
      <w:bodyDiv w:val="1"/>
      <w:marLeft w:val="0"/>
      <w:marRight w:val="0"/>
      <w:marTop w:val="0"/>
      <w:marBottom w:val="0"/>
      <w:divBdr>
        <w:top w:val="none" w:sz="0" w:space="0" w:color="auto"/>
        <w:left w:val="none" w:sz="0" w:space="0" w:color="auto"/>
        <w:bottom w:val="none" w:sz="0" w:space="0" w:color="auto"/>
        <w:right w:val="none" w:sz="0" w:space="0" w:color="auto"/>
      </w:divBdr>
    </w:div>
    <w:div w:id="2003778980">
      <w:bodyDiv w:val="1"/>
      <w:marLeft w:val="0"/>
      <w:marRight w:val="0"/>
      <w:marTop w:val="0"/>
      <w:marBottom w:val="0"/>
      <w:divBdr>
        <w:top w:val="none" w:sz="0" w:space="0" w:color="auto"/>
        <w:left w:val="none" w:sz="0" w:space="0" w:color="auto"/>
        <w:bottom w:val="none" w:sz="0" w:space="0" w:color="auto"/>
        <w:right w:val="none" w:sz="0" w:space="0" w:color="auto"/>
      </w:divBdr>
    </w:div>
    <w:div w:id="2035421183">
      <w:bodyDiv w:val="1"/>
      <w:marLeft w:val="0"/>
      <w:marRight w:val="0"/>
      <w:marTop w:val="0"/>
      <w:marBottom w:val="0"/>
      <w:divBdr>
        <w:top w:val="none" w:sz="0" w:space="0" w:color="auto"/>
        <w:left w:val="none" w:sz="0" w:space="0" w:color="auto"/>
        <w:bottom w:val="none" w:sz="0" w:space="0" w:color="auto"/>
        <w:right w:val="none" w:sz="0" w:space="0" w:color="auto"/>
      </w:divBdr>
    </w:div>
    <w:div w:id="2051606117">
      <w:bodyDiv w:val="1"/>
      <w:marLeft w:val="0"/>
      <w:marRight w:val="0"/>
      <w:marTop w:val="0"/>
      <w:marBottom w:val="0"/>
      <w:divBdr>
        <w:top w:val="none" w:sz="0" w:space="0" w:color="auto"/>
        <w:left w:val="none" w:sz="0" w:space="0" w:color="auto"/>
        <w:bottom w:val="none" w:sz="0" w:space="0" w:color="auto"/>
        <w:right w:val="none" w:sz="0" w:space="0" w:color="auto"/>
      </w:divBdr>
      <w:divsChild>
        <w:div w:id="502358551">
          <w:marLeft w:val="446"/>
          <w:marRight w:val="0"/>
          <w:marTop w:val="0"/>
          <w:marBottom w:val="240"/>
          <w:divBdr>
            <w:top w:val="none" w:sz="0" w:space="0" w:color="auto"/>
            <w:left w:val="none" w:sz="0" w:space="0" w:color="auto"/>
            <w:bottom w:val="none" w:sz="0" w:space="0" w:color="auto"/>
            <w:right w:val="none" w:sz="0" w:space="0" w:color="auto"/>
          </w:divBdr>
        </w:div>
        <w:div w:id="568032945">
          <w:marLeft w:val="446"/>
          <w:marRight w:val="0"/>
          <w:marTop w:val="0"/>
          <w:marBottom w:val="240"/>
          <w:divBdr>
            <w:top w:val="none" w:sz="0" w:space="0" w:color="auto"/>
            <w:left w:val="none" w:sz="0" w:space="0" w:color="auto"/>
            <w:bottom w:val="none" w:sz="0" w:space="0" w:color="auto"/>
            <w:right w:val="none" w:sz="0" w:space="0" w:color="auto"/>
          </w:divBdr>
        </w:div>
      </w:divsChild>
    </w:div>
    <w:div w:id="2116242010">
      <w:bodyDiv w:val="1"/>
      <w:marLeft w:val="0"/>
      <w:marRight w:val="0"/>
      <w:marTop w:val="0"/>
      <w:marBottom w:val="0"/>
      <w:divBdr>
        <w:top w:val="none" w:sz="0" w:space="0" w:color="auto"/>
        <w:left w:val="none" w:sz="0" w:space="0" w:color="auto"/>
        <w:bottom w:val="none" w:sz="0" w:space="0" w:color="auto"/>
        <w:right w:val="none" w:sz="0" w:space="0" w:color="auto"/>
      </w:divBdr>
    </w:div>
    <w:div w:id="2135168418">
      <w:bodyDiv w:val="1"/>
      <w:marLeft w:val="0"/>
      <w:marRight w:val="0"/>
      <w:marTop w:val="0"/>
      <w:marBottom w:val="0"/>
      <w:divBdr>
        <w:top w:val="none" w:sz="0" w:space="0" w:color="auto"/>
        <w:left w:val="none" w:sz="0" w:space="0" w:color="auto"/>
        <w:bottom w:val="none" w:sz="0" w:space="0" w:color="auto"/>
        <w:right w:val="none" w:sz="0" w:space="0" w:color="auto"/>
      </w:divBdr>
      <w:divsChild>
        <w:div w:id="1129786227">
          <w:marLeft w:val="1166"/>
          <w:marRight w:val="0"/>
          <w:marTop w:val="0"/>
          <w:marBottom w:val="0"/>
          <w:divBdr>
            <w:top w:val="none" w:sz="0" w:space="0" w:color="auto"/>
            <w:left w:val="none" w:sz="0" w:space="0" w:color="auto"/>
            <w:bottom w:val="none" w:sz="0" w:space="0" w:color="auto"/>
            <w:right w:val="none" w:sz="0" w:space="0" w:color="auto"/>
          </w:divBdr>
        </w:div>
        <w:div w:id="1568298038">
          <w:marLeft w:val="1166"/>
          <w:marRight w:val="0"/>
          <w:marTop w:val="0"/>
          <w:marBottom w:val="0"/>
          <w:divBdr>
            <w:top w:val="none" w:sz="0" w:space="0" w:color="auto"/>
            <w:left w:val="none" w:sz="0" w:space="0" w:color="auto"/>
            <w:bottom w:val="none" w:sz="0" w:space="0" w:color="auto"/>
            <w:right w:val="none" w:sz="0" w:space="0" w:color="auto"/>
          </w:divBdr>
        </w:div>
        <w:div w:id="1973320246">
          <w:marLeft w:val="1166"/>
          <w:marRight w:val="0"/>
          <w:marTop w:val="0"/>
          <w:marBottom w:val="0"/>
          <w:divBdr>
            <w:top w:val="none" w:sz="0" w:space="0" w:color="auto"/>
            <w:left w:val="none" w:sz="0" w:space="0" w:color="auto"/>
            <w:bottom w:val="none" w:sz="0" w:space="0" w:color="auto"/>
            <w:right w:val="none" w:sz="0" w:space="0" w:color="auto"/>
          </w:divBdr>
        </w:div>
        <w:div w:id="63853826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langlais@l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EE07064181544AD874F2C90148ECE" ma:contentTypeVersion="10" ma:contentTypeDescription="Create a new document." ma:contentTypeScope="" ma:versionID="30e199105cffe130af78e2a19ff61441">
  <xsd:schema xmlns:xsd="http://www.w3.org/2001/XMLSchema" xmlns:xs="http://www.w3.org/2001/XMLSchema" xmlns:p="http://schemas.microsoft.com/office/2006/metadata/properties" xmlns:ns3="6bd89f97-cb89-4ee1-b88c-b4b001dc2d96" targetNamespace="http://schemas.microsoft.com/office/2006/metadata/properties" ma:root="true" ma:fieldsID="392eecce1491b470e01c86f81c0e05f3" ns3:_="">
    <xsd:import namespace="6bd89f97-cb89-4ee1-b88c-b4b001dc2d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9f97-cb89-4ee1-b88c-b4b001dc2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044B-176E-4873-8ADB-37E199FF7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89f97-cb89-4ee1-b88c-b4b001dc2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28279-A2AF-46C9-8FC9-0A924E582CD6}">
  <ds:schemaRefs>
    <ds:schemaRef ds:uri="http://schemas.microsoft.com/sharepoint/v3/contenttype/forms"/>
  </ds:schemaRefs>
</ds:datastoreItem>
</file>

<file path=customXml/itemProps3.xml><?xml version="1.0" encoding="utf-8"?>
<ds:datastoreItem xmlns:ds="http://schemas.openxmlformats.org/officeDocument/2006/customXml" ds:itemID="{E659FAA9-34B4-49E9-95B4-3F4FE7C39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0D3F82-8743-4456-8B88-95F1FE06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Ashley</dc:creator>
  <cp:keywords/>
  <dc:description/>
  <cp:lastModifiedBy>Langlais, Raymond R.</cp:lastModifiedBy>
  <cp:revision>2</cp:revision>
  <dcterms:created xsi:type="dcterms:W3CDTF">2020-07-31T13:14:00Z</dcterms:created>
  <dcterms:modified xsi:type="dcterms:W3CDTF">2020-07-31T13:14:00Z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0x0101001EFEE07064181544AD874F2C90148ECE</vt:lpwstr>
  </property>
</Properties>
</file>